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0C8B3" w14:textId="086B0EAB" w:rsidR="00BB4E95" w:rsidRPr="00BB4E95" w:rsidRDefault="00CA2F38" w:rsidP="00BB4E95">
      <w:pPr>
        <w:spacing w:after="0" w:line="240" w:lineRule="auto"/>
        <w:rPr>
          <w:rFonts w:ascii="Forte" w:eastAsia="Times New Roman" w:hAnsi="Forte" w:cs="Times New Roman"/>
          <w:iCs/>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168CAD99" wp14:editId="02A59F80">
            <wp:simplePos x="0" y="0"/>
            <wp:positionH relativeFrom="column">
              <wp:posOffset>-53340</wp:posOffset>
            </wp:positionH>
            <wp:positionV relativeFrom="paragraph">
              <wp:posOffset>-1270</wp:posOffset>
            </wp:positionV>
            <wp:extent cx="5727700" cy="14979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0" cy="1497965"/>
                    </a:xfrm>
                    <a:prstGeom prst="rect">
                      <a:avLst/>
                    </a:prstGeom>
                    <a:noFill/>
                  </pic:spPr>
                </pic:pic>
              </a:graphicData>
            </a:graphic>
            <wp14:sizeRelH relativeFrom="page">
              <wp14:pctWidth>0</wp14:pctWidth>
            </wp14:sizeRelH>
            <wp14:sizeRelV relativeFrom="page">
              <wp14:pctHeight>0</wp14:pctHeight>
            </wp14:sizeRelV>
          </wp:anchor>
        </w:drawing>
      </w:r>
    </w:p>
    <w:p w14:paraId="44902F8D" w14:textId="17EC19DC" w:rsidR="00BB4E95" w:rsidRPr="00BB4E95" w:rsidRDefault="00BB4E95" w:rsidP="00BB4E95">
      <w:pPr>
        <w:spacing w:after="0" w:line="240" w:lineRule="auto"/>
        <w:jc w:val="center"/>
        <w:rPr>
          <w:rFonts w:ascii="Times New Roman" w:eastAsia="Times New Roman" w:hAnsi="Times New Roman" w:cs="Times New Roman"/>
          <w:sz w:val="24"/>
          <w:szCs w:val="24"/>
          <w:lang w:eastAsia="en-GB"/>
        </w:rPr>
      </w:pPr>
    </w:p>
    <w:p w14:paraId="6A7D1AB9" w14:textId="621410F1" w:rsidR="00BB4E95" w:rsidRPr="00BB4E95" w:rsidRDefault="00BB4E95" w:rsidP="00BB4E95">
      <w:pPr>
        <w:spacing w:after="0" w:line="240" w:lineRule="auto"/>
        <w:jc w:val="center"/>
        <w:rPr>
          <w:rFonts w:ascii="Times New Roman" w:eastAsia="Times New Roman" w:hAnsi="Times New Roman" w:cs="Times New Roman"/>
          <w:sz w:val="24"/>
          <w:szCs w:val="24"/>
          <w:lang w:eastAsia="en-GB"/>
        </w:rPr>
      </w:pPr>
    </w:p>
    <w:p w14:paraId="5C7717A0" w14:textId="2B48E3A1" w:rsidR="00BB4E95" w:rsidRPr="00BB4E95" w:rsidRDefault="00BB4E95" w:rsidP="00BB4E95">
      <w:pPr>
        <w:spacing w:after="0" w:line="240" w:lineRule="auto"/>
        <w:jc w:val="center"/>
        <w:rPr>
          <w:rFonts w:ascii="Times New Roman" w:eastAsia="Times New Roman" w:hAnsi="Times New Roman" w:cs="Times New Roman"/>
          <w:sz w:val="24"/>
          <w:szCs w:val="24"/>
          <w:lang w:eastAsia="en-GB"/>
        </w:rPr>
      </w:pPr>
    </w:p>
    <w:p w14:paraId="5FD24EF5" w14:textId="348E9A2E" w:rsidR="00BB4E95" w:rsidRPr="00BB4E95" w:rsidRDefault="00BB4E95" w:rsidP="00BB4E95">
      <w:pPr>
        <w:spacing w:after="0" w:line="240" w:lineRule="auto"/>
        <w:jc w:val="center"/>
        <w:rPr>
          <w:rFonts w:ascii="Times New Roman" w:eastAsia="Times New Roman" w:hAnsi="Times New Roman" w:cs="Times New Roman"/>
          <w:sz w:val="24"/>
          <w:szCs w:val="24"/>
          <w:lang w:eastAsia="en-GB"/>
        </w:rPr>
      </w:pPr>
    </w:p>
    <w:p w14:paraId="222BF42F" w14:textId="3BB35C8A" w:rsidR="00BB4E95" w:rsidRPr="00BB4E95" w:rsidRDefault="00BB4E95" w:rsidP="00BB4E95">
      <w:pPr>
        <w:spacing w:after="0" w:line="240" w:lineRule="auto"/>
        <w:jc w:val="center"/>
        <w:rPr>
          <w:rFonts w:ascii="Times New Roman" w:eastAsia="Times New Roman" w:hAnsi="Times New Roman" w:cs="Times New Roman"/>
          <w:iCs/>
          <w:lang w:eastAsia="en-GB"/>
        </w:rPr>
      </w:pPr>
    </w:p>
    <w:p w14:paraId="0B436720" w14:textId="77777777" w:rsidR="00BB4E95" w:rsidRPr="00BB4E95" w:rsidRDefault="00BB4E95" w:rsidP="00BB4E95">
      <w:pPr>
        <w:spacing w:after="0" w:line="240" w:lineRule="auto"/>
        <w:jc w:val="center"/>
        <w:rPr>
          <w:rFonts w:ascii="Times New Roman" w:eastAsia="Times New Roman" w:hAnsi="Times New Roman" w:cs="Times New Roman"/>
          <w:iCs/>
          <w:lang w:eastAsia="en-GB"/>
        </w:rPr>
      </w:pPr>
    </w:p>
    <w:p w14:paraId="33D7E502" w14:textId="77777777" w:rsidR="00BB4E95" w:rsidRPr="00BB4E95" w:rsidRDefault="00BB4E95" w:rsidP="00BB4E95">
      <w:pPr>
        <w:spacing w:after="0" w:line="240" w:lineRule="auto"/>
        <w:jc w:val="center"/>
        <w:rPr>
          <w:rFonts w:ascii="Times New Roman" w:eastAsia="Times New Roman" w:hAnsi="Times New Roman" w:cs="Times New Roman"/>
          <w:iCs/>
          <w:lang w:eastAsia="en-GB"/>
        </w:rPr>
      </w:pPr>
    </w:p>
    <w:p w14:paraId="7C7941E8" w14:textId="147C879B" w:rsidR="00BB4E95" w:rsidRPr="00BB4E95" w:rsidRDefault="00BB4E95" w:rsidP="00BB4E95">
      <w:pPr>
        <w:spacing w:after="0" w:line="240" w:lineRule="auto"/>
        <w:jc w:val="center"/>
        <w:rPr>
          <w:rFonts w:ascii="Times New Roman" w:eastAsia="Times New Roman" w:hAnsi="Times New Roman" w:cs="Times New Roman"/>
          <w:iCs/>
          <w:lang w:eastAsia="en-GB"/>
        </w:rPr>
      </w:pPr>
    </w:p>
    <w:p w14:paraId="52E26CB9" w14:textId="057C41A5" w:rsidR="00BB4E95" w:rsidRPr="00BB4E95" w:rsidRDefault="00BB4E95" w:rsidP="00BB4E95">
      <w:pPr>
        <w:spacing w:after="0" w:line="240" w:lineRule="auto"/>
        <w:jc w:val="center"/>
        <w:rPr>
          <w:rFonts w:ascii="Times New Roman" w:eastAsia="Times New Roman" w:hAnsi="Times New Roman" w:cs="Times New Roman"/>
          <w:iCs/>
          <w:lang w:eastAsia="en-GB"/>
        </w:rPr>
      </w:pPr>
    </w:p>
    <w:p w14:paraId="5371D065" w14:textId="2F460C3B" w:rsidR="00BB4E95" w:rsidRPr="00BB4E95" w:rsidRDefault="00BB4E95" w:rsidP="00BB4E95">
      <w:pPr>
        <w:spacing w:after="0" w:line="240" w:lineRule="auto"/>
        <w:jc w:val="center"/>
        <w:rPr>
          <w:rFonts w:ascii="Trebuchet MS" w:eastAsia="Times New Roman" w:hAnsi="Trebuchet MS" w:cs="Times New Roman"/>
          <w:sz w:val="48"/>
          <w:szCs w:val="24"/>
          <w:lang w:eastAsia="en-GB"/>
        </w:rPr>
      </w:pPr>
    </w:p>
    <w:p w14:paraId="50548EB4" w14:textId="0A4824B0" w:rsidR="00BB4E95" w:rsidRPr="00BB4E95" w:rsidRDefault="00BB4E95" w:rsidP="00BB4E95">
      <w:pPr>
        <w:spacing w:after="0" w:line="240" w:lineRule="auto"/>
        <w:jc w:val="center"/>
        <w:rPr>
          <w:rFonts w:ascii="Trebuchet MS" w:eastAsia="Times New Roman" w:hAnsi="Trebuchet MS" w:cs="Times New Roman"/>
          <w:sz w:val="48"/>
          <w:szCs w:val="24"/>
          <w:lang w:eastAsia="en-GB"/>
        </w:rPr>
      </w:pPr>
    </w:p>
    <w:p w14:paraId="56F36B54" w14:textId="095D0285" w:rsidR="00BB4E95" w:rsidRPr="00BB4E95" w:rsidRDefault="00680BA3" w:rsidP="00680BA3">
      <w:pPr>
        <w:spacing w:after="0" w:line="240" w:lineRule="auto"/>
        <w:jc w:val="center"/>
        <w:rPr>
          <w:rFonts w:ascii="Times New Roman" w:eastAsia="Times New Roman" w:hAnsi="Times New Roman" w:cs="Times New Roman"/>
          <w:iCs/>
          <w:lang w:eastAsia="en-GB"/>
        </w:rPr>
      </w:pPr>
      <w:r>
        <w:rPr>
          <w:rFonts w:ascii="Trebuchet MS" w:eastAsia="Times New Roman" w:hAnsi="Trebuchet MS" w:cs="Times New Roman"/>
          <w:sz w:val="48"/>
          <w:szCs w:val="24"/>
          <w:lang w:eastAsia="en-GB"/>
        </w:rPr>
        <w:t>Relationships Education Policy</w:t>
      </w:r>
    </w:p>
    <w:p w14:paraId="53694A7C" w14:textId="6694E102" w:rsidR="00BB4E95" w:rsidRPr="00BB4E95" w:rsidRDefault="00BB4E95" w:rsidP="00BB4E95">
      <w:pPr>
        <w:spacing w:after="0" w:line="240" w:lineRule="auto"/>
        <w:rPr>
          <w:rFonts w:ascii="Times New Roman" w:eastAsia="Times New Roman" w:hAnsi="Times New Roman" w:cs="Times New Roman"/>
          <w:iCs/>
          <w:lang w:eastAsia="en-GB"/>
        </w:rPr>
      </w:pPr>
    </w:p>
    <w:p w14:paraId="095B5024" w14:textId="20A69705" w:rsidR="00BB4E95" w:rsidRPr="00BB4E95" w:rsidRDefault="00BB4E95" w:rsidP="00BB4E95">
      <w:pPr>
        <w:spacing w:after="0" w:line="240" w:lineRule="auto"/>
        <w:rPr>
          <w:rFonts w:ascii="Times New Roman" w:eastAsia="Times New Roman" w:hAnsi="Times New Roman" w:cs="Times New Roman"/>
          <w:iCs/>
          <w:lang w:eastAsia="en-GB"/>
        </w:rPr>
      </w:pPr>
    </w:p>
    <w:p w14:paraId="0F1E276F"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12DB8333"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0A450602"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15044356"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5F97EE17"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6295DCDE"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2A471BCC"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05023136"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40269EC3"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24A576E2"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7ACE7FFC"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5F10D61D"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23F30236"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3CA885C5"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28209A3A" w14:textId="6ED7F18A" w:rsidR="00BB4E95" w:rsidRPr="00BB4E95" w:rsidRDefault="00BB4E95" w:rsidP="00BB4E95">
      <w:pPr>
        <w:spacing w:after="0" w:line="240" w:lineRule="auto"/>
        <w:rPr>
          <w:rFonts w:ascii="Times New Roman" w:eastAsia="Times New Roman" w:hAnsi="Times New Roman" w:cs="Times New Roman"/>
          <w:iCs/>
          <w:lang w:eastAsia="en-GB"/>
        </w:rPr>
      </w:pPr>
    </w:p>
    <w:p w14:paraId="05C97DBD"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1DE966E5"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1E1D319D"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61052661"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1D9E48FB"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5C6294AE"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4CEECCB3"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002FC1AD"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4325CABC"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1BDF73AE"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666592DB"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61BFC1AF" w14:textId="77777777" w:rsidR="0032365C" w:rsidRDefault="0032365C" w:rsidP="0032365C"/>
    <w:p w14:paraId="14764685" w14:textId="77777777" w:rsidR="00680BA3" w:rsidRDefault="00680BA3" w:rsidP="00680BA3">
      <w:pPr>
        <w:pStyle w:val="Heading1"/>
        <w:kinsoku w:val="0"/>
        <w:overflowPunct w:val="0"/>
        <w:spacing w:before="140" w:line="323" w:lineRule="exact"/>
        <w:ind w:left="0"/>
        <w:rPr>
          <w:rFonts w:asciiTheme="minorHAnsi" w:eastAsiaTheme="minorHAnsi" w:hAnsiTheme="minorHAnsi" w:cstheme="minorBidi"/>
          <w:b w:val="0"/>
          <w:bCs w:val="0"/>
          <w:sz w:val="22"/>
          <w:szCs w:val="22"/>
          <w:lang w:eastAsia="en-US"/>
        </w:rPr>
      </w:pPr>
    </w:p>
    <w:p w14:paraId="187C1E08" w14:textId="77777777" w:rsidR="00680BA3" w:rsidRPr="00680BA3" w:rsidRDefault="00680BA3" w:rsidP="00680BA3">
      <w:pPr>
        <w:pStyle w:val="Heading1"/>
        <w:kinsoku w:val="0"/>
        <w:overflowPunct w:val="0"/>
        <w:spacing w:before="140" w:line="323" w:lineRule="exact"/>
        <w:ind w:left="0"/>
        <w:rPr>
          <w:rFonts w:asciiTheme="minorHAnsi" w:hAnsiTheme="minorHAnsi" w:cstheme="minorHAnsi"/>
          <w:color w:val="F15A24"/>
        </w:rPr>
      </w:pPr>
      <w:r w:rsidRPr="00680BA3">
        <w:rPr>
          <w:rFonts w:asciiTheme="minorHAnsi" w:hAnsiTheme="minorHAnsi" w:cstheme="minorHAnsi"/>
          <w:color w:val="F15A24"/>
        </w:rPr>
        <w:t>Relationships Education</w:t>
      </w:r>
    </w:p>
    <w:p w14:paraId="6C98D7D8" w14:textId="77777777" w:rsidR="00680BA3" w:rsidRDefault="00680BA3" w:rsidP="00680BA3">
      <w:pPr>
        <w:pStyle w:val="BodyText"/>
        <w:kinsoku w:val="0"/>
        <w:overflowPunct w:val="0"/>
        <w:spacing w:before="4" w:line="230" w:lineRule="auto"/>
        <w:ind w:left="0" w:right="118"/>
        <w:jc w:val="both"/>
        <w:rPr>
          <w:rFonts w:asciiTheme="minorHAnsi" w:hAnsiTheme="minorHAnsi" w:cstheme="minorHAnsi"/>
          <w:color w:val="292526"/>
        </w:rPr>
      </w:pPr>
      <w:r w:rsidRPr="00680BA3">
        <w:rPr>
          <w:rFonts w:asciiTheme="minorHAnsi" w:hAnsiTheme="minorHAnsi" w:cstheme="minorHAnsi"/>
          <w:color w:val="292526"/>
        </w:rPr>
        <w:t xml:space="preserve">This policy covers our approach to Relationships Education; a statutory component of the PSHE and Citizenship curriculum from September 2020. It aims to </w:t>
      </w:r>
      <w:r w:rsidRPr="00680BA3">
        <w:rPr>
          <w:rFonts w:asciiTheme="minorHAnsi" w:hAnsiTheme="minorHAnsi" w:cstheme="minorHAnsi"/>
          <w:color w:val="292526"/>
          <w:spacing w:val="-3"/>
        </w:rPr>
        <w:t xml:space="preserve">set </w:t>
      </w:r>
      <w:r w:rsidRPr="00680BA3">
        <w:rPr>
          <w:rFonts w:asciiTheme="minorHAnsi" w:hAnsiTheme="minorHAnsi" w:cstheme="minorHAnsi"/>
          <w:color w:val="292526"/>
        </w:rPr>
        <w:t>out the purpose of Relationships Education and the</w:t>
      </w:r>
      <w:r w:rsidRPr="00680BA3">
        <w:rPr>
          <w:rFonts w:asciiTheme="minorHAnsi" w:hAnsiTheme="minorHAnsi" w:cstheme="minorHAnsi"/>
          <w:color w:val="292526"/>
          <w:spacing w:val="15"/>
        </w:rPr>
        <w:t xml:space="preserve"> </w:t>
      </w:r>
      <w:r w:rsidRPr="00680BA3">
        <w:rPr>
          <w:rFonts w:asciiTheme="minorHAnsi" w:hAnsiTheme="minorHAnsi" w:cstheme="minorHAnsi"/>
          <w:color w:val="292526"/>
        </w:rPr>
        <w:t>intended</w:t>
      </w:r>
      <w:r w:rsidRPr="00680BA3">
        <w:rPr>
          <w:rFonts w:asciiTheme="minorHAnsi" w:hAnsiTheme="minorHAnsi" w:cstheme="minorHAnsi"/>
          <w:color w:val="292526"/>
          <w:spacing w:val="15"/>
        </w:rPr>
        <w:t xml:space="preserve"> </w:t>
      </w:r>
      <w:r w:rsidRPr="00680BA3">
        <w:rPr>
          <w:rFonts w:asciiTheme="minorHAnsi" w:hAnsiTheme="minorHAnsi" w:cstheme="minorHAnsi"/>
          <w:color w:val="292526"/>
        </w:rPr>
        <w:t>outcomes</w:t>
      </w:r>
      <w:r w:rsidRPr="00680BA3">
        <w:rPr>
          <w:rFonts w:asciiTheme="minorHAnsi" w:hAnsiTheme="minorHAnsi" w:cstheme="minorHAnsi"/>
          <w:color w:val="292526"/>
          <w:spacing w:val="15"/>
        </w:rPr>
        <w:t xml:space="preserve"> </w:t>
      </w:r>
      <w:r w:rsidRPr="00680BA3">
        <w:rPr>
          <w:rFonts w:asciiTheme="minorHAnsi" w:hAnsiTheme="minorHAnsi" w:cstheme="minorHAnsi"/>
          <w:color w:val="292526"/>
          <w:spacing w:val="-3"/>
        </w:rPr>
        <w:t>for</w:t>
      </w:r>
      <w:r w:rsidRPr="00680BA3">
        <w:rPr>
          <w:rFonts w:asciiTheme="minorHAnsi" w:hAnsiTheme="minorHAnsi" w:cstheme="minorHAnsi"/>
          <w:color w:val="292526"/>
          <w:spacing w:val="16"/>
        </w:rPr>
        <w:t xml:space="preserve"> </w:t>
      </w:r>
      <w:r w:rsidRPr="00680BA3">
        <w:rPr>
          <w:rFonts w:asciiTheme="minorHAnsi" w:hAnsiTheme="minorHAnsi" w:cstheme="minorHAnsi"/>
          <w:color w:val="292526"/>
        </w:rPr>
        <w:t>pupils,</w:t>
      </w:r>
      <w:r w:rsidRPr="00680BA3">
        <w:rPr>
          <w:rFonts w:asciiTheme="minorHAnsi" w:hAnsiTheme="minorHAnsi" w:cstheme="minorHAnsi"/>
          <w:color w:val="292526"/>
          <w:spacing w:val="15"/>
        </w:rPr>
        <w:t xml:space="preserve"> </w:t>
      </w:r>
      <w:r w:rsidRPr="00680BA3">
        <w:rPr>
          <w:rFonts w:asciiTheme="minorHAnsi" w:hAnsiTheme="minorHAnsi" w:cstheme="minorHAnsi"/>
          <w:color w:val="292526"/>
        </w:rPr>
        <w:t>what</w:t>
      </w:r>
      <w:r w:rsidRPr="00680BA3">
        <w:rPr>
          <w:rFonts w:asciiTheme="minorHAnsi" w:hAnsiTheme="minorHAnsi" w:cstheme="minorHAnsi"/>
          <w:color w:val="292526"/>
          <w:spacing w:val="15"/>
        </w:rPr>
        <w:t xml:space="preserve"> </w:t>
      </w:r>
      <w:r w:rsidRPr="00680BA3">
        <w:rPr>
          <w:rFonts w:asciiTheme="minorHAnsi" w:hAnsiTheme="minorHAnsi" w:cstheme="minorHAnsi"/>
          <w:color w:val="292526"/>
        </w:rPr>
        <w:t>is</w:t>
      </w:r>
      <w:r w:rsidRPr="00680BA3">
        <w:rPr>
          <w:rFonts w:asciiTheme="minorHAnsi" w:hAnsiTheme="minorHAnsi" w:cstheme="minorHAnsi"/>
          <w:color w:val="292526"/>
          <w:spacing w:val="16"/>
        </w:rPr>
        <w:t xml:space="preserve"> </w:t>
      </w:r>
      <w:r w:rsidRPr="00680BA3">
        <w:rPr>
          <w:rFonts w:asciiTheme="minorHAnsi" w:hAnsiTheme="minorHAnsi" w:cstheme="minorHAnsi"/>
          <w:color w:val="292526"/>
        </w:rPr>
        <w:t>covered</w:t>
      </w:r>
      <w:r w:rsidRPr="00680BA3">
        <w:rPr>
          <w:rFonts w:asciiTheme="minorHAnsi" w:hAnsiTheme="minorHAnsi" w:cstheme="minorHAnsi"/>
          <w:color w:val="292526"/>
          <w:spacing w:val="15"/>
        </w:rPr>
        <w:t xml:space="preserve"> </w:t>
      </w:r>
      <w:r w:rsidRPr="00680BA3">
        <w:rPr>
          <w:rFonts w:asciiTheme="minorHAnsi" w:hAnsiTheme="minorHAnsi" w:cstheme="minorHAnsi"/>
          <w:color w:val="292526"/>
        </w:rPr>
        <w:t>in</w:t>
      </w:r>
      <w:r w:rsidRPr="00680BA3">
        <w:rPr>
          <w:rFonts w:asciiTheme="minorHAnsi" w:hAnsiTheme="minorHAnsi" w:cstheme="minorHAnsi"/>
          <w:color w:val="292526"/>
          <w:spacing w:val="15"/>
        </w:rPr>
        <w:t xml:space="preserve"> </w:t>
      </w:r>
      <w:r w:rsidRPr="00680BA3">
        <w:rPr>
          <w:rFonts w:asciiTheme="minorHAnsi" w:hAnsiTheme="minorHAnsi" w:cstheme="minorHAnsi"/>
          <w:color w:val="292526"/>
        </w:rPr>
        <w:t>our</w:t>
      </w:r>
      <w:r w:rsidRPr="00680BA3">
        <w:rPr>
          <w:rFonts w:asciiTheme="minorHAnsi" w:hAnsiTheme="minorHAnsi" w:cstheme="minorHAnsi"/>
          <w:color w:val="292526"/>
          <w:spacing w:val="16"/>
        </w:rPr>
        <w:t xml:space="preserve"> </w:t>
      </w:r>
      <w:r w:rsidRPr="00680BA3">
        <w:rPr>
          <w:rFonts w:asciiTheme="minorHAnsi" w:hAnsiTheme="minorHAnsi" w:cstheme="minorHAnsi"/>
          <w:color w:val="292526"/>
        </w:rPr>
        <w:t>curriculum</w:t>
      </w:r>
      <w:r w:rsidRPr="00680BA3">
        <w:rPr>
          <w:rFonts w:asciiTheme="minorHAnsi" w:hAnsiTheme="minorHAnsi" w:cstheme="minorHAnsi"/>
          <w:color w:val="292526"/>
          <w:spacing w:val="15"/>
        </w:rPr>
        <w:t xml:space="preserve"> </w:t>
      </w:r>
      <w:r w:rsidRPr="00680BA3">
        <w:rPr>
          <w:rFonts w:asciiTheme="minorHAnsi" w:hAnsiTheme="minorHAnsi" w:cstheme="minorHAnsi"/>
          <w:color w:val="292526"/>
        </w:rPr>
        <w:t>and</w:t>
      </w:r>
      <w:r w:rsidRPr="00680BA3">
        <w:rPr>
          <w:rFonts w:asciiTheme="minorHAnsi" w:hAnsiTheme="minorHAnsi" w:cstheme="minorHAnsi"/>
          <w:color w:val="292526"/>
          <w:spacing w:val="15"/>
        </w:rPr>
        <w:t xml:space="preserve"> </w:t>
      </w:r>
      <w:r w:rsidRPr="00680BA3">
        <w:rPr>
          <w:rFonts w:asciiTheme="minorHAnsi" w:hAnsiTheme="minorHAnsi" w:cstheme="minorHAnsi"/>
          <w:color w:val="292526"/>
        </w:rPr>
        <w:t>how</w:t>
      </w:r>
      <w:r w:rsidRPr="00680BA3">
        <w:rPr>
          <w:rFonts w:asciiTheme="minorHAnsi" w:hAnsiTheme="minorHAnsi" w:cstheme="minorHAnsi"/>
          <w:color w:val="292526"/>
          <w:spacing w:val="15"/>
        </w:rPr>
        <w:t xml:space="preserve"> </w:t>
      </w:r>
      <w:r w:rsidRPr="00680BA3">
        <w:rPr>
          <w:rFonts w:asciiTheme="minorHAnsi" w:hAnsiTheme="minorHAnsi" w:cstheme="minorHAnsi"/>
          <w:color w:val="292526"/>
        </w:rPr>
        <w:t>it</w:t>
      </w:r>
      <w:r w:rsidRPr="00680BA3">
        <w:rPr>
          <w:rFonts w:asciiTheme="minorHAnsi" w:hAnsiTheme="minorHAnsi" w:cstheme="minorHAnsi"/>
          <w:color w:val="292526"/>
          <w:spacing w:val="16"/>
        </w:rPr>
        <w:t xml:space="preserve"> </w:t>
      </w:r>
      <w:r w:rsidRPr="00680BA3">
        <w:rPr>
          <w:rFonts w:asciiTheme="minorHAnsi" w:hAnsiTheme="minorHAnsi" w:cstheme="minorHAnsi"/>
          <w:color w:val="292526"/>
        </w:rPr>
        <w:t>is</w:t>
      </w:r>
      <w:r w:rsidRPr="00680BA3">
        <w:rPr>
          <w:rFonts w:asciiTheme="minorHAnsi" w:hAnsiTheme="minorHAnsi" w:cstheme="minorHAnsi"/>
          <w:color w:val="292526"/>
          <w:spacing w:val="15"/>
        </w:rPr>
        <w:t xml:space="preserve"> </w:t>
      </w:r>
      <w:r w:rsidRPr="00680BA3">
        <w:rPr>
          <w:rFonts w:asciiTheme="minorHAnsi" w:hAnsiTheme="minorHAnsi" w:cstheme="minorHAnsi"/>
          <w:color w:val="292526"/>
        </w:rPr>
        <w:t>delivered.</w:t>
      </w:r>
    </w:p>
    <w:p w14:paraId="3E9D697D" w14:textId="77777777" w:rsidR="00680BA3" w:rsidRDefault="00680BA3" w:rsidP="00680BA3">
      <w:pPr>
        <w:pStyle w:val="BodyText"/>
        <w:kinsoku w:val="0"/>
        <w:overflowPunct w:val="0"/>
        <w:spacing w:before="4" w:line="230" w:lineRule="auto"/>
        <w:ind w:left="0" w:right="118"/>
        <w:jc w:val="both"/>
        <w:rPr>
          <w:rFonts w:asciiTheme="minorHAnsi" w:hAnsiTheme="minorHAnsi" w:cstheme="minorHAnsi"/>
          <w:color w:val="292526"/>
        </w:rPr>
      </w:pPr>
    </w:p>
    <w:p w14:paraId="37E4A92B" w14:textId="77777777" w:rsidR="00680BA3" w:rsidRPr="00680BA3" w:rsidRDefault="00680BA3" w:rsidP="00680BA3">
      <w:pPr>
        <w:pStyle w:val="BodyText"/>
        <w:kinsoku w:val="0"/>
        <w:overflowPunct w:val="0"/>
        <w:spacing w:before="4" w:line="230" w:lineRule="auto"/>
        <w:ind w:left="0" w:right="118"/>
        <w:jc w:val="both"/>
        <w:rPr>
          <w:rFonts w:asciiTheme="minorHAnsi" w:hAnsiTheme="minorHAnsi" w:cstheme="minorHAnsi"/>
          <w:color w:val="292526"/>
        </w:rPr>
      </w:pPr>
      <w:r w:rsidRPr="00680BA3">
        <w:rPr>
          <w:rFonts w:asciiTheme="minorHAnsi" w:hAnsiTheme="minorHAnsi" w:cstheme="minorHAnsi"/>
          <w:color w:val="292526"/>
        </w:rPr>
        <w:t>We define Relationships Education as learning about the many strands of relationships and growing up. This includes family relationships, friendships and relationships with peers and adults, healthy and unhealthy relationships, the characteristics of positive relationships, relationships online and the emotional, social and physical aspects of growing up.</w:t>
      </w:r>
    </w:p>
    <w:p w14:paraId="5A3A9868" w14:textId="77777777" w:rsidR="00680BA3" w:rsidRPr="00680BA3" w:rsidRDefault="00680BA3" w:rsidP="00BE59DB">
      <w:pPr>
        <w:pStyle w:val="Heading1"/>
        <w:kinsoku w:val="0"/>
        <w:overflowPunct w:val="0"/>
        <w:spacing w:line="323" w:lineRule="exact"/>
        <w:ind w:left="0"/>
        <w:rPr>
          <w:rFonts w:asciiTheme="minorHAnsi" w:hAnsiTheme="minorHAnsi" w:cstheme="minorHAnsi"/>
          <w:color w:val="F15A24"/>
        </w:rPr>
      </w:pPr>
      <w:r w:rsidRPr="00680BA3">
        <w:rPr>
          <w:rFonts w:asciiTheme="minorHAnsi" w:hAnsiTheme="minorHAnsi" w:cstheme="minorHAnsi"/>
          <w:color w:val="F15A24"/>
        </w:rPr>
        <w:t>Purpose and Principles</w:t>
      </w:r>
    </w:p>
    <w:p w14:paraId="14F5BA0E" w14:textId="77777777" w:rsidR="00680BA3" w:rsidRPr="00680BA3" w:rsidRDefault="00680BA3" w:rsidP="00BE59DB">
      <w:pPr>
        <w:pStyle w:val="BodyText"/>
        <w:kinsoku w:val="0"/>
        <w:overflowPunct w:val="0"/>
        <w:spacing w:before="4"/>
        <w:ind w:left="0"/>
        <w:rPr>
          <w:rFonts w:asciiTheme="minorHAnsi" w:hAnsiTheme="minorHAnsi" w:cstheme="minorHAnsi"/>
          <w:color w:val="231F20"/>
        </w:rPr>
      </w:pPr>
      <w:r w:rsidRPr="00680BA3">
        <w:rPr>
          <w:rFonts w:asciiTheme="minorHAnsi" w:hAnsiTheme="minorHAnsi" w:cstheme="minorHAnsi"/>
          <w:color w:val="231F20"/>
        </w:rPr>
        <w:t>At</w:t>
      </w:r>
      <w:r w:rsidRPr="00680BA3">
        <w:rPr>
          <w:rFonts w:asciiTheme="minorHAnsi" w:hAnsiTheme="minorHAnsi" w:cstheme="minorHAnsi"/>
          <w:color w:val="231F20"/>
          <w:spacing w:val="-5"/>
        </w:rPr>
        <w:t xml:space="preserve"> </w:t>
      </w:r>
      <w:r w:rsidRPr="00680BA3">
        <w:rPr>
          <w:rFonts w:asciiTheme="minorHAnsi" w:hAnsiTheme="minorHAnsi" w:cstheme="minorHAnsi"/>
          <w:color w:val="231F20"/>
        </w:rPr>
        <w:t>our</w:t>
      </w:r>
      <w:r w:rsidRPr="00680BA3">
        <w:rPr>
          <w:rFonts w:asciiTheme="minorHAnsi" w:hAnsiTheme="minorHAnsi" w:cstheme="minorHAnsi"/>
          <w:color w:val="231F20"/>
          <w:spacing w:val="-4"/>
        </w:rPr>
        <w:t xml:space="preserve"> </w:t>
      </w:r>
      <w:r w:rsidRPr="00680BA3">
        <w:rPr>
          <w:rFonts w:asciiTheme="minorHAnsi" w:hAnsiTheme="minorHAnsi" w:cstheme="minorHAnsi"/>
          <w:color w:val="231F20"/>
        </w:rPr>
        <w:t>school,</w:t>
      </w:r>
      <w:r w:rsidRPr="00680BA3">
        <w:rPr>
          <w:rFonts w:asciiTheme="minorHAnsi" w:hAnsiTheme="minorHAnsi" w:cstheme="minorHAnsi"/>
          <w:color w:val="231F20"/>
          <w:spacing w:val="-4"/>
        </w:rPr>
        <w:t xml:space="preserve"> </w:t>
      </w:r>
      <w:r w:rsidRPr="00680BA3">
        <w:rPr>
          <w:rFonts w:asciiTheme="minorHAnsi" w:hAnsiTheme="minorHAnsi" w:cstheme="minorHAnsi"/>
          <w:color w:val="231F20"/>
        </w:rPr>
        <w:t>we</w:t>
      </w:r>
      <w:r w:rsidRPr="00680BA3">
        <w:rPr>
          <w:rFonts w:asciiTheme="minorHAnsi" w:hAnsiTheme="minorHAnsi" w:cstheme="minorHAnsi"/>
          <w:color w:val="231F20"/>
          <w:spacing w:val="-4"/>
        </w:rPr>
        <w:t xml:space="preserve"> </w:t>
      </w:r>
      <w:r w:rsidRPr="00680BA3">
        <w:rPr>
          <w:rFonts w:asciiTheme="minorHAnsi" w:hAnsiTheme="minorHAnsi" w:cstheme="minorHAnsi"/>
          <w:color w:val="231F20"/>
        </w:rPr>
        <w:t>believe</w:t>
      </w:r>
      <w:r w:rsidRPr="00680BA3">
        <w:rPr>
          <w:rFonts w:asciiTheme="minorHAnsi" w:hAnsiTheme="minorHAnsi" w:cstheme="minorHAnsi"/>
          <w:color w:val="231F20"/>
          <w:spacing w:val="-4"/>
        </w:rPr>
        <w:t xml:space="preserve"> </w:t>
      </w:r>
      <w:r w:rsidRPr="00680BA3">
        <w:rPr>
          <w:rFonts w:asciiTheme="minorHAnsi" w:hAnsiTheme="minorHAnsi" w:cstheme="minorHAnsi"/>
          <w:color w:val="231F20"/>
        </w:rPr>
        <w:t>in</w:t>
      </w:r>
      <w:r w:rsidRPr="00680BA3">
        <w:rPr>
          <w:rFonts w:asciiTheme="minorHAnsi" w:hAnsiTheme="minorHAnsi" w:cstheme="minorHAnsi"/>
          <w:color w:val="231F20"/>
          <w:spacing w:val="-4"/>
        </w:rPr>
        <w:t xml:space="preserve"> </w:t>
      </w:r>
      <w:r w:rsidRPr="00680BA3">
        <w:rPr>
          <w:rFonts w:asciiTheme="minorHAnsi" w:hAnsiTheme="minorHAnsi" w:cstheme="minorHAnsi"/>
          <w:color w:val="231F20"/>
        </w:rPr>
        <w:t>providing</w:t>
      </w:r>
      <w:r w:rsidRPr="00680BA3">
        <w:rPr>
          <w:rFonts w:asciiTheme="minorHAnsi" w:hAnsiTheme="minorHAnsi" w:cstheme="minorHAnsi"/>
          <w:color w:val="231F20"/>
          <w:spacing w:val="-4"/>
        </w:rPr>
        <w:t xml:space="preserve"> </w:t>
      </w:r>
      <w:r w:rsidRPr="00680BA3">
        <w:rPr>
          <w:rFonts w:asciiTheme="minorHAnsi" w:hAnsiTheme="minorHAnsi" w:cstheme="minorHAnsi"/>
          <w:color w:val="231F20"/>
        </w:rPr>
        <w:t>every</w:t>
      </w:r>
      <w:r w:rsidRPr="00680BA3">
        <w:rPr>
          <w:rFonts w:asciiTheme="minorHAnsi" w:hAnsiTheme="minorHAnsi" w:cstheme="minorHAnsi"/>
          <w:color w:val="231F20"/>
          <w:spacing w:val="-4"/>
        </w:rPr>
        <w:t xml:space="preserve"> </w:t>
      </w:r>
      <w:r w:rsidRPr="00680BA3">
        <w:rPr>
          <w:rFonts w:asciiTheme="minorHAnsi" w:hAnsiTheme="minorHAnsi" w:cstheme="minorHAnsi"/>
          <w:color w:val="231F20"/>
        </w:rPr>
        <w:t>pupil</w:t>
      </w:r>
      <w:r w:rsidRPr="00680BA3">
        <w:rPr>
          <w:rFonts w:asciiTheme="minorHAnsi" w:hAnsiTheme="minorHAnsi" w:cstheme="minorHAnsi"/>
          <w:color w:val="231F20"/>
          <w:spacing w:val="-5"/>
        </w:rPr>
        <w:t xml:space="preserve"> </w:t>
      </w:r>
      <w:r w:rsidRPr="00680BA3">
        <w:rPr>
          <w:rFonts w:asciiTheme="minorHAnsi" w:hAnsiTheme="minorHAnsi" w:cstheme="minorHAnsi"/>
          <w:color w:val="231F20"/>
        </w:rPr>
        <w:t>with</w:t>
      </w:r>
      <w:r>
        <w:rPr>
          <w:rFonts w:asciiTheme="minorHAnsi" w:hAnsiTheme="minorHAnsi" w:cstheme="minorHAnsi"/>
          <w:color w:val="231F20"/>
          <w:spacing w:val="-4"/>
        </w:rPr>
        <w:t xml:space="preserve"> </w:t>
      </w:r>
      <w:r w:rsidRPr="00680BA3">
        <w:rPr>
          <w:rFonts w:asciiTheme="minorHAnsi" w:hAnsiTheme="minorHAnsi" w:cstheme="minorHAnsi"/>
          <w:color w:val="231F20"/>
        </w:rPr>
        <w:t>open,</w:t>
      </w:r>
      <w:r w:rsidRPr="00680BA3">
        <w:rPr>
          <w:rFonts w:asciiTheme="minorHAnsi" w:hAnsiTheme="minorHAnsi" w:cstheme="minorHAnsi"/>
          <w:color w:val="231F20"/>
          <w:spacing w:val="-4"/>
        </w:rPr>
        <w:t xml:space="preserve"> </w:t>
      </w:r>
      <w:r w:rsidRPr="00680BA3">
        <w:rPr>
          <w:rFonts w:asciiTheme="minorHAnsi" w:hAnsiTheme="minorHAnsi" w:cstheme="minorHAnsi"/>
          <w:color w:val="231F20"/>
        </w:rPr>
        <w:t>honest,</w:t>
      </w:r>
      <w:r w:rsidRPr="00680BA3">
        <w:rPr>
          <w:rFonts w:asciiTheme="minorHAnsi" w:hAnsiTheme="minorHAnsi" w:cstheme="minorHAnsi"/>
          <w:color w:val="231F20"/>
          <w:spacing w:val="-4"/>
        </w:rPr>
        <w:t xml:space="preserve"> </w:t>
      </w:r>
      <w:r w:rsidRPr="00680BA3">
        <w:rPr>
          <w:rFonts w:asciiTheme="minorHAnsi" w:hAnsiTheme="minorHAnsi" w:cstheme="minorHAnsi"/>
          <w:color w:val="231F20"/>
        </w:rPr>
        <w:t xml:space="preserve">accurate and age-appropriate lessons all about relationships. Through the school’s ethos and values, we aim to develop children’s knowledge, skills, opinions, strategies and confidence </w:t>
      </w:r>
      <w:r w:rsidRPr="00680BA3">
        <w:rPr>
          <w:rFonts w:asciiTheme="minorHAnsi" w:hAnsiTheme="minorHAnsi" w:cstheme="minorHAnsi"/>
          <w:color w:val="231F20"/>
          <w:w w:val="110"/>
        </w:rPr>
        <w:t xml:space="preserve">- </w:t>
      </w:r>
      <w:r w:rsidRPr="00680BA3">
        <w:rPr>
          <w:rFonts w:asciiTheme="minorHAnsi" w:hAnsiTheme="minorHAnsi" w:cstheme="minorHAnsi"/>
          <w:color w:val="231F20"/>
        </w:rPr>
        <w:t>enabling them to cope with life and live safely and happily in the modern</w:t>
      </w:r>
      <w:r w:rsidRPr="00680BA3">
        <w:rPr>
          <w:rFonts w:asciiTheme="minorHAnsi" w:hAnsiTheme="minorHAnsi" w:cstheme="minorHAnsi"/>
          <w:color w:val="231F20"/>
          <w:spacing w:val="14"/>
        </w:rPr>
        <w:t xml:space="preserve"> </w:t>
      </w:r>
      <w:r w:rsidRPr="00680BA3">
        <w:rPr>
          <w:rFonts w:asciiTheme="minorHAnsi" w:hAnsiTheme="minorHAnsi" w:cstheme="minorHAnsi"/>
          <w:color w:val="231F20"/>
        </w:rPr>
        <w:t>world.</w:t>
      </w:r>
    </w:p>
    <w:p w14:paraId="31EF709F" w14:textId="77777777" w:rsidR="00680BA3" w:rsidRPr="00680BA3" w:rsidRDefault="00680BA3" w:rsidP="00BE59DB">
      <w:pPr>
        <w:pStyle w:val="BodyText"/>
        <w:kinsoku w:val="0"/>
        <w:overflowPunct w:val="0"/>
        <w:spacing w:before="164" w:line="230" w:lineRule="auto"/>
        <w:ind w:left="0"/>
        <w:rPr>
          <w:rFonts w:asciiTheme="minorHAnsi" w:hAnsiTheme="minorHAnsi" w:cstheme="minorHAnsi"/>
          <w:color w:val="231F20"/>
        </w:rPr>
      </w:pPr>
      <w:r w:rsidRPr="00680BA3">
        <w:rPr>
          <w:rFonts w:asciiTheme="minorHAnsi" w:hAnsiTheme="minorHAnsi" w:cstheme="minorHAnsi"/>
          <w:color w:val="231F20"/>
        </w:rPr>
        <w:t>We highly value the partnership between school and home and will promote open and informative two-way communication. We aim to provide</w:t>
      </w:r>
      <w:r w:rsidRPr="00680BA3">
        <w:rPr>
          <w:rFonts w:asciiTheme="minorHAnsi" w:hAnsiTheme="minorHAnsi" w:cstheme="minorHAnsi"/>
          <w:color w:val="231F20"/>
          <w:spacing w:val="-6"/>
        </w:rPr>
        <w:t xml:space="preserve"> </w:t>
      </w:r>
      <w:r w:rsidRPr="00680BA3">
        <w:rPr>
          <w:rFonts w:asciiTheme="minorHAnsi" w:hAnsiTheme="minorHAnsi" w:cstheme="minorHAnsi"/>
          <w:color w:val="231F20"/>
        </w:rPr>
        <w:t>parents</w:t>
      </w:r>
      <w:r w:rsidRPr="00680BA3">
        <w:rPr>
          <w:rFonts w:asciiTheme="minorHAnsi" w:hAnsiTheme="minorHAnsi" w:cstheme="minorHAnsi"/>
          <w:color w:val="231F20"/>
          <w:spacing w:val="-6"/>
        </w:rPr>
        <w:t xml:space="preserve"> </w:t>
      </w:r>
      <w:r w:rsidRPr="00680BA3">
        <w:rPr>
          <w:rFonts w:asciiTheme="minorHAnsi" w:hAnsiTheme="minorHAnsi" w:cstheme="minorHAnsi"/>
          <w:color w:val="231F20"/>
        </w:rPr>
        <w:t>and</w:t>
      </w:r>
      <w:r w:rsidRPr="00680BA3">
        <w:rPr>
          <w:rFonts w:asciiTheme="minorHAnsi" w:hAnsiTheme="minorHAnsi" w:cstheme="minorHAnsi"/>
          <w:color w:val="231F20"/>
          <w:spacing w:val="-6"/>
        </w:rPr>
        <w:t xml:space="preserve"> </w:t>
      </w:r>
      <w:r w:rsidRPr="00680BA3">
        <w:rPr>
          <w:rFonts w:asciiTheme="minorHAnsi" w:hAnsiTheme="minorHAnsi" w:cstheme="minorHAnsi"/>
          <w:color w:val="231F20"/>
        </w:rPr>
        <w:t>carers</w:t>
      </w:r>
      <w:r w:rsidRPr="00680BA3">
        <w:rPr>
          <w:rFonts w:asciiTheme="minorHAnsi" w:hAnsiTheme="minorHAnsi" w:cstheme="minorHAnsi"/>
          <w:color w:val="231F20"/>
          <w:spacing w:val="-5"/>
        </w:rPr>
        <w:t xml:space="preserve"> </w:t>
      </w:r>
      <w:r w:rsidRPr="00680BA3">
        <w:rPr>
          <w:rFonts w:asciiTheme="minorHAnsi" w:hAnsiTheme="minorHAnsi" w:cstheme="minorHAnsi"/>
          <w:color w:val="231F20"/>
        </w:rPr>
        <w:t>with</w:t>
      </w:r>
      <w:r w:rsidRPr="00680BA3">
        <w:rPr>
          <w:rFonts w:asciiTheme="minorHAnsi" w:hAnsiTheme="minorHAnsi" w:cstheme="minorHAnsi"/>
          <w:color w:val="231F20"/>
          <w:spacing w:val="-6"/>
        </w:rPr>
        <w:t xml:space="preserve"> </w:t>
      </w:r>
      <w:r w:rsidRPr="00680BA3">
        <w:rPr>
          <w:rFonts w:asciiTheme="minorHAnsi" w:hAnsiTheme="minorHAnsi" w:cstheme="minorHAnsi"/>
          <w:color w:val="231F20"/>
        </w:rPr>
        <w:t>accurate</w:t>
      </w:r>
      <w:r w:rsidRPr="00680BA3">
        <w:rPr>
          <w:rFonts w:asciiTheme="minorHAnsi" w:hAnsiTheme="minorHAnsi" w:cstheme="minorHAnsi"/>
          <w:color w:val="231F20"/>
          <w:spacing w:val="-7"/>
        </w:rPr>
        <w:t xml:space="preserve"> </w:t>
      </w:r>
      <w:r w:rsidRPr="00680BA3">
        <w:rPr>
          <w:rFonts w:asciiTheme="minorHAnsi" w:hAnsiTheme="minorHAnsi" w:cstheme="minorHAnsi"/>
          <w:color w:val="231F20"/>
        </w:rPr>
        <w:t>information</w:t>
      </w:r>
      <w:r w:rsidRPr="00680BA3">
        <w:rPr>
          <w:rFonts w:asciiTheme="minorHAnsi" w:hAnsiTheme="minorHAnsi" w:cstheme="minorHAnsi"/>
          <w:color w:val="231F20"/>
          <w:spacing w:val="-6"/>
        </w:rPr>
        <w:t xml:space="preserve"> </w:t>
      </w:r>
      <w:r w:rsidRPr="00680BA3">
        <w:rPr>
          <w:rFonts w:asciiTheme="minorHAnsi" w:hAnsiTheme="minorHAnsi" w:cstheme="minorHAnsi"/>
          <w:color w:val="231F20"/>
        </w:rPr>
        <w:t>about</w:t>
      </w:r>
      <w:r w:rsidRPr="00680BA3">
        <w:rPr>
          <w:rFonts w:asciiTheme="minorHAnsi" w:hAnsiTheme="minorHAnsi" w:cstheme="minorHAnsi"/>
          <w:color w:val="231F20"/>
          <w:spacing w:val="-7"/>
        </w:rPr>
        <w:t xml:space="preserve"> </w:t>
      </w:r>
      <w:r w:rsidRPr="00680BA3">
        <w:rPr>
          <w:rFonts w:asciiTheme="minorHAnsi" w:hAnsiTheme="minorHAnsi" w:cstheme="minorHAnsi"/>
          <w:color w:val="231F20"/>
        </w:rPr>
        <w:t>what</w:t>
      </w:r>
      <w:r w:rsidRPr="00680BA3">
        <w:rPr>
          <w:rFonts w:asciiTheme="minorHAnsi" w:hAnsiTheme="minorHAnsi" w:cstheme="minorHAnsi"/>
          <w:color w:val="231F20"/>
          <w:spacing w:val="-5"/>
        </w:rPr>
        <w:t xml:space="preserve"> </w:t>
      </w:r>
      <w:r w:rsidRPr="00680BA3">
        <w:rPr>
          <w:rFonts w:asciiTheme="minorHAnsi" w:hAnsiTheme="minorHAnsi" w:cstheme="minorHAnsi"/>
          <w:color w:val="231F20"/>
        </w:rPr>
        <w:t>their child</w:t>
      </w:r>
      <w:r w:rsidRPr="00680BA3">
        <w:rPr>
          <w:rFonts w:asciiTheme="minorHAnsi" w:hAnsiTheme="minorHAnsi" w:cstheme="minorHAnsi"/>
          <w:color w:val="231F20"/>
          <w:spacing w:val="-14"/>
        </w:rPr>
        <w:t xml:space="preserve"> </w:t>
      </w:r>
      <w:r w:rsidRPr="00680BA3">
        <w:rPr>
          <w:rFonts w:asciiTheme="minorHAnsi" w:hAnsiTheme="minorHAnsi" w:cstheme="minorHAnsi"/>
          <w:color w:val="231F20"/>
        </w:rPr>
        <w:t>is</w:t>
      </w:r>
      <w:r w:rsidRPr="00680BA3">
        <w:rPr>
          <w:rFonts w:asciiTheme="minorHAnsi" w:hAnsiTheme="minorHAnsi" w:cstheme="minorHAnsi"/>
          <w:color w:val="231F20"/>
          <w:spacing w:val="-13"/>
        </w:rPr>
        <w:t xml:space="preserve"> </w:t>
      </w:r>
      <w:r w:rsidRPr="00680BA3">
        <w:rPr>
          <w:rFonts w:asciiTheme="minorHAnsi" w:hAnsiTheme="minorHAnsi" w:cstheme="minorHAnsi"/>
          <w:color w:val="231F20"/>
        </w:rPr>
        <w:t>learning</w:t>
      </w:r>
      <w:r w:rsidRPr="00680BA3">
        <w:rPr>
          <w:rFonts w:asciiTheme="minorHAnsi" w:hAnsiTheme="minorHAnsi" w:cstheme="minorHAnsi"/>
          <w:color w:val="231F20"/>
          <w:spacing w:val="-13"/>
        </w:rPr>
        <w:t xml:space="preserve"> </w:t>
      </w:r>
      <w:r w:rsidRPr="00680BA3">
        <w:rPr>
          <w:rFonts w:asciiTheme="minorHAnsi" w:hAnsiTheme="minorHAnsi" w:cstheme="minorHAnsi"/>
          <w:color w:val="231F20"/>
        </w:rPr>
        <w:t>in</w:t>
      </w:r>
      <w:r w:rsidRPr="00680BA3">
        <w:rPr>
          <w:rFonts w:asciiTheme="minorHAnsi" w:hAnsiTheme="minorHAnsi" w:cstheme="minorHAnsi"/>
          <w:color w:val="231F20"/>
          <w:spacing w:val="-13"/>
        </w:rPr>
        <w:t xml:space="preserve"> </w:t>
      </w:r>
      <w:r w:rsidRPr="00680BA3">
        <w:rPr>
          <w:rFonts w:asciiTheme="minorHAnsi" w:hAnsiTheme="minorHAnsi" w:cstheme="minorHAnsi"/>
          <w:color w:val="231F20"/>
        </w:rPr>
        <w:t>school</w:t>
      </w:r>
      <w:r w:rsidRPr="00680BA3">
        <w:rPr>
          <w:rFonts w:asciiTheme="minorHAnsi" w:hAnsiTheme="minorHAnsi" w:cstheme="minorHAnsi"/>
          <w:color w:val="231F20"/>
          <w:spacing w:val="-13"/>
        </w:rPr>
        <w:t xml:space="preserve"> </w:t>
      </w:r>
      <w:r w:rsidRPr="00680BA3">
        <w:rPr>
          <w:rFonts w:asciiTheme="minorHAnsi" w:hAnsiTheme="minorHAnsi" w:cstheme="minorHAnsi"/>
          <w:color w:val="231F20"/>
        </w:rPr>
        <w:t>and</w:t>
      </w:r>
      <w:r w:rsidRPr="00680BA3">
        <w:rPr>
          <w:rFonts w:asciiTheme="minorHAnsi" w:hAnsiTheme="minorHAnsi" w:cstheme="minorHAnsi"/>
          <w:color w:val="231F20"/>
          <w:spacing w:val="-13"/>
        </w:rPr>
        <w:t xml:space="preserve"> </w:t>
      </w:r>
      <w:r w:rsidRPr="00680BA3">
        <w:rPr>
          <w:rFonts w:asciiTheme="minorHAnsi" w:hAnsiTheme="minorHAnsi" w:cstheme="minorHAnsi"/>
          <w:color w:val="231F20"/>
        </w:rPr>
        <w:t>to</w:t>
      </w:r>
      <w:r w:rsidRPr="00680BA3">
        <w:rPr>
          <w:rFonts w:asciiTheme="minorHAnsi" w:hAnsiTheme="minorHAnsi" w:cstheme="minorHAnsi"/>
          <w:color w:val="231F20"/>
          <w:spacing w:val="-13"/>
        </w:rPr>
        <w:t xml:space="preserve"> </w:t>
      </w:r>
      <w:r w:rsidRPr="00680BA3">
        <w:rPr>
          <w:rFonts w:asciiTheme="minorHAnsi" w:hAnsiTheme="minorHAnsi" w:cstheme="minorHAnsi"/>
          <w:color w:val="231F20"/>
        </w:rPr>
        <w:t>provide</w:t>
      </w:r>
      <w:r w:rsidRPr="00680BA3">
        <w:rPr>
          <w:rFonts w:asciiTheme="minorHAnsi" w:hAnsiTheme="minorHAnsi" w:cstheme="minorHAnsi"/>
          <w:color w:val="231F20"/>
          <w:spacing w:val="-13"/>
        </w:rPr>
        <w:t xml:space="preserve"> </w:t>
      </w:r>
      <w:r w:rsidRPr="00680BA3">
        <w:rPr>
          <w:rFonts w:asciiTheme="minorHAnsi" w:hAnsiTheme="minorHAnsi" w:cstheme="minorHAnsi"/>
          <w:color w:val="231F20"/>
        </w:rPr>
        <w:t>the</w:t>
      </w:r>
      <w:r w:rsidRPr="00680BA3">
        <w:rPr>
          <w:rFonts w:asciiTheme="minorHAnsi" w:hAnsiTheme="minorHAnsi" w:cstheme="minorHAnsi"/>
          <w:color w:val="231F20"/>
          <w:spacing w:val="-13"/>
        </w:rPr>
        <w:t xml:space="preserve"> </w:t>
      </w:r>
      <w:r w:rsidRPr="00680BA3">
        <w:rPr>
          <w:rFonts w:asciiTheme="minorHAnsi" w:hAnsiTheme="minorHAnsi" w:cstheme="minorHAnsi"/>
          <w:color w:val="231F20"/>
        </w:rPr>
        <w:t>best</w:t>
      </w:r>
      <w:r w:rsidRPr="00680BA3">
        <w:rPr>
          <w:rFonts w:asciiTheme="minorHAnsi" w:hAnsiTheme="minorHAnsi" w:cstheme="minorHAnsi"/>
          <w:color w:val="231F20"/>
          <w:spacing w:val="-13"/>
        </w:rPr>
        <w:t xml:space="preserve"> </w:t>
      </w:r>
      <w:r w:rsidRPr="00680BA3">
        <w:rPr>
          <w:rFonts w:asciiTheme="minorHAnsi" w:hAnsiTheme="minorHAnsi" w:cstheme="minorHAnsi"/>
          <w:color w:val="231F20"/>
        </w:rPr>
        <w:t>learning</w:t>
      </w:r>
      <w:r w:rsidRPr="00680BA3">
        <w:rPr>
          <w:rFonts w:asciiTheme="minorHAnsi" w:hAnsiTheme="minorHAnsi" w:cstheme="minorHAnsi"/>
          <w:color w:val="231F20"/>
          <w:spacing w:val="-13"/>
        </w:rPr>
        <w:t xml:space="preserve"> </w:t>
      </w:r>
      <w:r w:rsidRPr="00680BA3">
        <w:rPr>
          <w:rFonts w:asciiTheme="minorHAnsi" w:hAnsiTheme="minorHAnsi" w:cstheme="minorHAnsi"/>
          <w:color w:val="231F20"/>
        </w:rPr>
        <w:t>environment and opportunities for our</w:t>
      </w:r>
      <w:r w:rsidRPr="00680BA3">
        <w:rPr>
          <w:rFonts w:asciiTheme="minorHAnsi" w:hAnsiTheme="minorHAnsi" w:cstheme="minorHAnsi"/>
          <w:color w:val="231F20"/>
          <w:spacing w:val="8"/>
        </w:rPr>
        <w:t xml:space="preserve"> </w:t>
      </w:r>
      <w:r w:rsidRPr="00680BA3">
        <w:rPr>
          <w:rFonts w:asciiTheme="minorHAnsi" w:hAnsiTheme="minorHAnsi" w:cstheme="minorHAnsi"/>
          <w:color w:val="231F20"/>
        </w:rPr>
        <w:t>children.</w:t>
      </w:r>
    </w:p>
    <w:p w14:paraId="49C04CD1" w14:textId="77777777" w:rsidR="00680BA3" w:rsidRPr="00680BA3" w:rsidRDefault="00680BA3" w:rsidP="00BE59DB">
      <w:pPr>
        <w:pStyle w:val="BodyText"/>
        <w:kinsoku w:val="0"/>
        <w:overflowPunct w:val="0"/>
        <w:spacing w:before="164" w:line="230" w:lineRule="auto"/>
        <w:ind w:left="0"/>
        <w:rPr>
          <w:rFonts w:asciiTheme="minorHAnsi" w:hAnsiTheme="minorHAnsi" w:cstheme="minorHAnsi"/>
          <w:color w:val="231F20"/>
        </w:rPr>
      </w:pPr>
      <w:r w:rsidRPr="00680BA3">
        <w:rPr>
          <w:rFonts w:asciiTheme="minorHAnsi" w:hAnsiTheme="minorHAnsi" w:cstheme="minorHAnsi"/>
          <w:color w:val="231F20"/>
        </w:rPr>
        <w:t>Our Relationships Education curriculum is inclusive and meets the needs of all children. We also aim to promote gender equality and represent the LGBT+ community through our Relationships curriculum.</w:t>
      </w:r>
    </w:p>
    <w:p w14:paraId="714FCB95" w14:textId="77777777" w:rsidR="00680BA3" w:rsidRPr="00680BA3" w:rsidRDefault="00680BA3" w:rsidP="00680BA3">
      <w:pPr>
        <w:pStyle w:val="BodyText"/>
        <w:kinsoku w:val="0"/>
        <w:overflowPunct w:val="0"/>
        <w:spacing w:before="156"/>
        <w:ind w:left="0"/>
        <w:rPr>
          <w:rFonts w:asciiTheme="minorHAnsi" w:hAnsiTheme="minorHAnsi" w:cstheme="minorHAnsi"/>
          <w:color w:val="231F20"/>
        </w:rPr>
      </w:pPr>
      <w:r w:rsidRPr="00680BA3">
        <w:rPr>
          <w:rFonts w:asciiTheme="minorHAnsi" w:hAnsiTheme="minorHAnsi" w:cstheme="minorHAnsi"/>
          <w:color w:val="231F20"/>
        </w:rPr>
        <w:t>Through our comprehensive Relationships Education provision, we aim to provide all pupils with:</w:t>
      </w:r>
    </w:p>
    <w:p w14:paraId="1D421548" w14:textId="77777777" w:rsidR="00680BA3" w:rsidRPr="00680BA3" w:rsidRDefault="00680BA3" w:rsidP="00680BA3">
      <w:pPr>
        <w:pStyle w:val="ListParagraph"/>
        <w:widowControl w:val="0"/>
        <w:numPr>
          <w:ilvl w:val="0"/>
          <w:numId w:val="22"/>
        </w:numPr>
        <w:tabs>
          <w:tab w:val="left" w:pos="467"/>
        </w:tabs>
        <w:kinsoku w:val="0"/>
        <w:overflowPunct w:val="0"/>
        <w:autoSpaceDE w:val="0"/>
        <w:autoSpaceDN w:val="0"/>
        <w:adjustRightInd w:val="0"/>
        <w:spacing w:before="157" w:after="0" w:line="240" w:lineRule="auto"/>
        <w:contextualSpacing w:val="0"/>
        <w:jc w:val="both"/>
        <w:rPr>
          <w:rFonts w:cstheme="minorHAnsi"/>
          <w:color w:val="231F20"/>
        </w:rPr>
      </w:pPr>
      <w:r w:rsidRPr="00680BA3">
        <w:rPr>
          <w:rFonts w:cstheme="minorHAnsi"/>
          <w:color w:val="231F20"/>
        </w:rPr>
        <w:t>the knowledge and understanding of a variety of</w:t>
      </w:r>
      <w:r w:rsidRPr="00680BA3">
        <w:rPr>
          <w:rFonts w:cstheme="minorHAnsi"/>
          <w:color w:val="231F20"/>
          <w:spacing w:val="23"/>
        </w:rPr>
        <w:t xml:space="preserve"> </w:t>
      </w:r>
      <w:r w:rsidRPr="00680BA3">
        <w:rPr>
          <w:rFonts w:cstheme="minorHAnsi"/>
          <w:color w:val="231F20"/>
        </w:rPr>
        <w:t>relationships;</w:t>
      </w:r>
    </w:p>
    <w:p w14:paraId="0B373244" w14:textId="77777777" w:rsidR="00680BA3" w:rsidRPr="00680BA3" w:rsidRDefault="00680BA3" w:rsidP="00680BA3">
      <w:pPr>
        <w:pStyle w:val="ListParagraph"/>
        <w:widowControl w:val="0"/>
        <w:numPr>
          <w:ilvl w:val="0"/>
          <w:numId w:val="22"/>
        </w:numPr>
        <w:tabs>
          <w:tab w:val="left" w:pos="467"/>
        </w:tabs>
        <w:kinsoku w:val="0"/>
        <w:overflowPunct w:val="0"/>
        <w:autoSpaceDE w:val="0"/>
        <w:autoSpaceDN w:val="0"/>
        <w:adjustRightInd w:val="0"/>
        <w:spacing w:before="157" w:after="0" w:line="240" w:lineRule="auto"/>
        <w:contextualSpacing w:val="0"/>
        <w:jc w:val="both"/>
        <w:rPr>
          <w:rFonts w:cstheme="minorHAnsi"/>
          <w:color w:val="231F20"/>
        </w:rPr>
      </w:pPr>
      <w:r w:rsidRPr="00680BA3">
        <w:rPr>
          <w:rFonts w:cstheme="minorHAnsi"/>
          <w:color w:val="231F20"/>
        </w:rPr>
        <w:t xml:space="preserve">the ability to identify any concerns they </w:t>
      </w:r>
      <w:r w:rsidRPr="00680BA3">
        <w:rPr>
          <w:rFonts w:cstheme="minorHAnsi"/>
          <w:color w:val="231F20"/>
          <w:spacing w:val="-4"/>
        </w:rPr>
        <w:t xml:space="preserve">have </w:t>
      </w:r>
      <w:r w:rsidRPr="00680BA3">
        <w:rPr>
          <w:rFonts w:cstheme="minorHAnsi"/>
          <w:color w:val="231F20"/>
        </w:rPr>
        <w:t>about a</w:t>
      </w:r>
      <w:r w:rsidRPr="00680BA3">
        <w:rPr>
          <w:rFonts w:cstheme="minorHAnsi"/>
          <w:color w:val="231F20"/>
          <w:spacing w:val="37"/>
        </w:rPr>
        <w:t xml:space="preserve"> </w:t>
      </w:r>
      <w:r w:rsidRPr="00680BA3">
        <w:rPr>
          <w:rFonts w:cstheme="minorHAnsi"/>
          <w:color w:val="231F20"/>
        </w:rPr>
        <w:t>relationship;</w:t>
      </w:r>
    </w:p>
    <w:p w14:paraId="5F901CA3" w14:textId="77777777" w:rsidR="00680BA3" w:rsidRPr="00680BA3" w:rsidRDefault="00680BA3" w:rsidP="00680BA3">
      <w:pPr>
        <w:pStyle w:val="ListParagraph"/>
        <w:widowControl w:val="0"/>
        <w:numPr>
          <w:ilvl w:val="0"/>
          <w:numId w:val="22"/>
        </w:numPr>
        <w:tabs>
          <w:tab w:val="left" w:pos="467"/>
        </w:tabs>
        <w:kinsoku w:val="0"/>
        <w:overflowPunct w:val="0"/>
        <w:autoSpaceDE w:val="0"/>
        <w:autoSpaceDN w:val="0"/>
        <w:adjustRightInd w:val="0"/>
        <w:spacing w:before="157" w:after="0" w:line="240" w:lineRule="auto"/>
        <w:contextualSpacing w:val="0"/>
        <w:jc w:val="both"/>
        <w:rPr>
          <w:rFonts w:cstheme="minorHAnsi"/>
          <w:color w:val="231F20"/>
        </w:rPr>
      </w:pPr>
      <w:r w:rsidRPr="00680BA3">
        <w:rPr>
          <w:rFonts w:cstheme="minorHAnsi"/>
          <w:color w:val="231F20"/>
        </w:rPr>
        <w:t>coping strategies and an awareness of how and where to seek</w:t>
      </w:r>
      <w:r w:rsidRPr="00680BA3">
        <w:rPr>
          <w:rFonts w:cstheme="minorHAnsi"/>
          <w:color w:val="231F20"/>
          <w:spacing w:val="32"/>
        </w:rPr>
        <w:t xml:space="preserve"> </w:t>
      </w:r>
      <w:r w:rsidRPr="00680BA3">
        <w:rPr>
          <w:rFonts w:cstheme="minorHAnsi"/>
          <w:color w:val="231F20"/>
        </w:rPr>
        <w:t>support;</w:t>
      </w:r>
    </w:p>
    <w:p w14:paraId="36A7936C" w14:textId="77777777" w:rsidR="00680BA3" w:rsidRPr="00680BA3" w:rsidRDefault="00680BA3" w:rsidP="00680BA3">
      <w:pPr>
        <w:pStyle w:val="ListParagraph"/>
        <w:widowControl w:val="0"/>
        <w:numPr>
          <w:ilvl w:val="0"/>
          <w:numId w:val="22"/>
        </w:numPr>
        <w:tabs>
          <w:tab w:val="left" w:pos="467"/>
        </w:tabs>
        <w:kinsoku w:val="0"/>
        <w:overflowPunct w:val="0"/>
        <w:autoSpaceDE w:val="0"/>
        <w:autoSpaceDN w:val="0"/>
        <w:adjustRightInd w:val="0"/>
        <w:spacing w:before="157" w:after="0" w:line="240" w:lineRule="auto"/>
        <w:contextualSpacing w:val="0"/>
        <w:jc w:val="both"/>
        <w:rPr>
          <w:rFonts w:cstheme="minorHAnsi"/>
          <w:color w:val="231F20"/>
        </w:rPr>
      </w:pPr>
      <w:r w:rsidRPr="00680BA3">
        <w:rPr>
          <w:rFonts w:cstheme="minorHAnsi"/>
          <w:color w:val="231F20"/>
        </w:rPr>
        <w:t>an understanding of their rights and responsibilities within a range of</w:t>
      </w:r>
      <w:r w:rsidRPr="00680BA3">
        <w:rPr>
          <w:rFonts w:cstheme="minorHAnsi"/>
          <w:color w:val="231F20"/>
          <w:spacing w:val="27"/>
        </w:rPr>
        <w:t xml:space="preserve"> </w:t>
      </w:r>
      <w:r w:rsidRPr="00680BA3">
        <w:rPr>
          <w:rFonts w:cstheme="minorHAnsi"/>
          <w:color w:val="231F20"/>
        </w:rPr>
        <w:t>relationships;</w:t>
      </w:r>
    </w:p>
    <w:p w14:paraId="55CF79E3" w14:textId="77777777" w:rsidR="00680BA3" w:rsidRPr="00680BA3" w:rsidRDefault="00680BA3" w:rsidP="00680BA3">
      <w:pPr>
        <w:pStyle w:val="ListParagraph"/>
        <w:widowControl w:val="0"/>
        <w:numPr>
          <w:ilvl w:val="0"/>
          <w:numId w:val="22"/>
        </w:numPr>
        <w:tabs>
          <w:tab w:val="left" w:pos="467"/>
        </w:tabs>
        <w:kinsoku w:val="0"/>
        <w:overflowPunct w:val="0"/>
        <w:autoSpaceDE w:val="0"/>
        <w:autoSpaceDN w:val="0"/>
        <w:adjustRightInd w:val="0"/>
        <w:spacing w:before="157" w:after="0" w:line="240" w:lineRule="auto"/>
        <w:contextualSpacing w:val="0"/>
        <w:jc w:val="both"/>
        <w:rPr>
          <w:rFonts w:cstheme="minorHAnsi"/>
          <w:color w:val="231F20"/>
        </w:rPr>
      </w:pPr>
      <w:r w:rsidRPr="00680BA3">
        <w:rPr>
          <w:rFonts w:cstheme="minorHAnsi"/>
          <w:color w:val="231F20"/>
        </w:rPr>
        <w:t>an awareness of the process of growing up and the changes they and others will</w:t>
      </w:r>
      <w:r w:rsidRPr="00680BA3">
        <w:rPr>
          <w:rFonts w:cstheme="minorHAnsi"/>
          <w:color w:val="231F20"/>
          <w:spacing w:val="53"/>
        </w:rPr>
        <w:t xml:space="preserve"> </w:t>
      </w:r>
      <w:r w:rsidRPr="00680BA3">
        <w:rPr>
          <w:rFonts w:cstheme="minorHAnsi"/>
          <w:color w:val="231F20"/>
        </w:rPr>
        <w:t>experience;</w:t>
      </w:r>
    </w:p>
    <w:p w14:paraId="1383E9A3" w14:textId="77777777" w:rsidR="00680BA3" w:rsidRDefault="00680BA3" w:rsidP="00BE59DB">
      <w:pPr>
        <w:pStyle w:val="ListParagraph"/>
        <w:widowControl w:val="0"/>
        <w:numPr>
          <w:ilvl w:val="0"/>
          <w:numId w:val="22"/>
        </w:numPr>
        <w:tabs>
          <w:tab w:val="left" w:pos="467"/>
        </w:tabs>
        <w:kinsoku w:val="0"/>
        <w:overflowPunct w:val="0"/>
        <w:autoSpaceDE w:val="0"/>
        <w:autoSpaceDN w:val="0"/>
        <w:adjustRightInd w:val="0"/>
        <w:spacing w:before="177" w:after="0" w:line="240" w:lineRule="auto"/>
        <w:contextualSpacing w:val="0"/>
        <w:jc w:val="both"/>
        <w:rPr>
          <w:rFonts w:cstheme="minorHAnsi"/>
          <w:color w:val="231F20"/>
        </w:rPr>
      </w:pPr>
      <w:r w:rsidRPr="00680BA3">
        <w:rPr>
          <w:rFonts w:cstheme="minorHAnsi"/>
          <w:color w:val="231F20"/>
        </w:rPr>
        <w:t>an understanding of the characteristics of positive</w:t>
      </w:r>
      <w:r w:rsidRPr="00680BA3">
        <w:rPr>
          <w:rFonts w:cstheme="minorHAnsi"/>
          <w:color w:val="231F20"/>
          <w:spacing w:val="23"/>
        </w:rPr>
        <w:t xml:space="preserve"> </w:t>
      </w:r>
      <w:r w:rsidRPr="00680BA3">
        <w:rPr>
          <w:rFonts w:cstheme="minorHAnsi"/>
          <w:color w:val="231F20"/>
        </w:rPr>
        <w:t>relationships.</w:t>
      </w:r>
    </w:p>
    <w:p w14:paraId="46A6C278" w14:textId="77777777" w:rsidR="00BE59DB" w:rsidRPr="00BE59DB" w:rsidRDefault="00BE59DB" w:rsidP="00BE59DB">
      <w:pPr>
        <w:pStyle w:val="ListParagraph"/>
        <w:widowControl w:val="0"/>
        <w:tabs>
          <w:tab w:val="left" w:pos="467"/>
        </w:tabs>
        <w:kinsoku w:val="0"/>
        <w:overflowPunct w:val="0"/>
        <w:autoSpaceDE w:val="0"/>
        <w:autoSpaceDN w:val="0"/>
        <w:adjustRightInd w:val="0"/>
        <w:spacing w:before="177" w:after="0" w:line="240" w:lineRule="auto"/>
        <w:ind w:left="466"/>
        <w:contextualSpacing w:val="0"/>
        <w:jc w:val="both"/>
        <w:rPr>
          <w:rFonts w:cstheme="minorHAnsi"/>
          <w:color w:val="231F20"/>
        </w:rPr>
      </w:pPr>
    </w:p>
    <w:p w14:paraId="067F4E8A" w14:textId="77777777" w:rsidR="00BE59DB" w:rsidRDefault="00BE59DB" w:rsidP="00680BA3">
      <w:pPr>
        <w:pStyle w:val="Heading1"/>
        <w:kinsoku w:val="0"/>
        <w:overflowPunct w:val="0"/>
        <w:spacing w:line="323" w:lineRule="exact"/>
        <w:jc w:val="both"/>
        <w:rPr>
          <w:rFonts w:asciiTheme="minorHAnsi" w:hAnsiTheme="minorHAnsi" w:cstheme="minorHAnsi"/>
          <w:color w:val="F15A24"/>
        </w:rPr>
      </w:pPr>
    </w:p>
    <w:p w14:paraId="5CF4A88C" w14:textId="77777777" w:rsidR="00BE59DB" w:rsidRDefault="00BE59DB" w:rsidP="00680BA3">
      <w:pPr>
        <w:pStyle w:val="Heading1"/>
        <w:kinsoku w:val="0"/>
        <w:overflowPunct w:val="0"/>
        <w:spacing w:line="323" w:lineRule="exact"/>
        <w:jc w:val="both"/>
        <w:rPr>
          <w:rFonts w:asciiTheme="minorHAnsi" w:hAnsiTheme="minorHAnsi" w:cstheme="minorHAnsi"/>
          <w:color w:val="F15A24"/>
        </w:rPr>
      </w:pPr>
    </w:p>
    <w:p w14:paraId="30F2E757" w14:textId="77777777" w:rsidR="00BE59DB" w:rsidRDefault="00BE59DB" w:rsidP="00680BA3">
      <w:pPr>
        <w:pStyle w:val="Heading1"/>
        <w:kinsoku w:val="0"/>
        <w:overflowPunct w:val="0"/>
        <w:spacing w:line="323" w:lineRule="exact"/>
        <w:jc w:val="both"/>
        <w:rPr>
          <w:rFonts w:asciiTheme="minorHAnsi" w:hAnsiTheme="minorHAnsi" w:cstheme="minorHAnsi"/>
          <w:color w:val="F15A24"/>
        </w:rPr>
      </w:pPr>
    </w:p>
    <w:p w14:paraId="71A1BE55" w14:textId="77777777" w:rsidR="00BE59DB" w:rsidRDefault="00BE59DB" w:rsidP="00680BA3">
      <w:pPr>
        <w:pStyle w:val="Heading1"/>
        <w:kinsoku w:val="0"/>
        <w:overflowPunct w:val="0"/>
        <w:spacing w:line="323" w:lineRule="exact"/>
        <w:jc w:val="both"/>
        <w:rPr>
          <w:rFonts w:asciiTheme="minorHAnsi" w:hAnsiTheme="minorHAnsi" w:cstheme="minorHAnsi"/>
          <w:color w:val="F15A24"/>
        </w:rPr>
      </w:pPr>
    </w:p>
    <w:p w14:paraId="3280D81B" w14:textId="77777777" w:rsidR="00680BA3" w:rsidRPr="00680BA3" w:rsidRDefault="00680BA3" w:rsidP="00CA2F38">
      <w:pPr>
        <w:pStyle w:val="Heading1"/>
        <w:kinsoku w:val="0"/>
        <w:overflowPunct w:val="0"/>
        <w:spacing w:line="323" w:lineRule="exact"/>
        <w:ind w:left="0"/>
        <w:jc w:val="both"/>
        <w:rPr>
          <w:rFonts w:asciiTheme="minorHAnsi" w:hAnsiTheme="minorHAnsi" w:cstheme="minorHAnsi"/>
          <w:color w:val="F15A24"/>
        </w:rPr>
      </w:pPr>
      <w:r w:rsidRPr="00680BA3">
        <w:rPr>
          <w:rFonts w:asciiTheme="minorHAnsi" w:hAnsiTheme="minorHAnsi" w:cstheme="minorHAnsi"/>
          <w:color w:val="F15A24"/>
        </w:rPr>
        <w:lastRenderedPageBreak/>
        <w:t>Statutory Regulations</w:t>
      </w:r>
    </w:p>
    <w:p w14:paraId="5EE64262" w14:textId="77777777" w:rsidR="00CA2F38" w:rsidRDefault="00CA2F38" w:rsidP="00680BA3">
      <w:pPr>
        <w:pStyle w:val="BodyText"/>
        <w:kinsoku w:val="0"/>
        <w:overflowPunct w:val="0"/>
        <w:spacing w:before="4" w:line="230" w:lineRule="auto"/>
        <w:rPr>
          <w:rFonts w:asciiTheme="minorHAnsi" w:hAnsiTheme="minorHAnsi" w:cstheme="minorHAnsi"/>
          <w:color w:val="292526"/>
        </w:rPr>
      </w:pPr>
    </w:p>
    <w:p w14:paraId="13EF4154" w14:textId="5743CB97" w:rsidR="00680BA3" w:rsidRPr="00680BA3" w:rsidRDefault="00680BA3" w:rsidP="00680BA3">
      <w:pPr>
        <w:pStyle w:val="BodyText"/>
        <w:kinsoku w:val="0"/>
        <w:overflowPunct w:val="0"/>
        <w:spacing w:before="4" w:line="230" w:lineRule="auto"/>
        <w:rPr>
          <w:rFonts w:asciiTheme="minorHAnsi" w:hAnsiTheme="minorHAnsi" w:cstheme="minorHAnsi"/>
          <w:color w:val="292526"/>
        </w:rPr>
      </w:pPr>
      <w:r w:rsidRPr="00680BA3">
        <w:rPr>
          <w:rFonts w:asciiTheme="minorHAnsi" w:hAnsiTheme="minorHAnsi" w:cstheme="minorHAnsi"/>
          <w:color w:val="292526"/>
        </w:rPr>
        <w:t>From September 2020, all primary schools must deliver Relationships Education. Under the Education Act 2002/Academies Act 2010, all schools must provide a balanced and broadly-based curriculum which:</w:t>
      </w:r>
    </w:p>
    <w:p w14:paraId="5CA9EBDC" w14:textId="77777777" w:rsidR="00680BA3" w:rsidRPr="00680BA3" w:rsidRDefault="00680BA3" w:rsidP="00BE59DB">
      <w:pPr>
        <w:pStyle w:val="ListParagraph"/>
        <w:widowControl w:val="0"/>
        <w:numPr>
          <w:ilvl w:val="0"/>
          <w:numId w:val="21"/>
        </w:numPr>
        <w:tabs>
          <w:tab w:val="left" w:pos="306"/>
        </w:tabs>
        <w:kinsoku w:val="0"/>
        <w:overflowPunct w:val="0"/>
        <w:autoSpaceDE w:val="0"/>
        <w:autoSpaceDN w:val="0"/>
        <w:adjustRightInd w:val="0"/>
        <w:spacing w:before="168" w:after="0" w:line="230" w:lineRule="auto"/>
        <w:ind w:left="108" w:firstLine="0"/>
        <w:contextualSpacing w:val="0"/>
        <w:rPr>
          <w:rFonts w:cstheme="minorHAnsi"/>
          <w:color w:val="292526"/>
        </w:rPr>
      </w:pPr>
      <w:r w:rsidRPr="00680BA3">
        <w:rPr>
          <w:rFonts w:cstheme="minorHAnsi"/>
          <w:color w:val="292526"/>
        </w:rPr>
        <w:t>promotes the spiritual, moral, cultural, mental and physical development of pupils at the school and of society,</w:t>
      </w:r>
      <w:r w:rsidRPr="00680BA3">
        <w:rPr>
          <w:rFonts w:cstheme="minorHAnsi"/>
          <w:color w:val="292526"/>
          <w:spacing w:val="18"/>
        </w:rPr>
        <w:t xml:space="preserve"> </w:t>
      </w:r>
      <w:r w:rsidRPr="00680BA3">
        <w:rPr>
          <w:rFonts w:cstheme="minorHAnsi"/>
          <w:color w:val="292526"/>
        </w:rPr>
        <w:t>and</w:t>
      </w:r>
    </w:p>
    <w:p w14:paraId="7DCA4789" w14:textId="77777777" w:rsidR="00680BA3" w:rsidRPr="00BE59DB" w:rsidRDefault="00680BA3" w:rsidP="00BE59DB">
      <w:pPr>
        <w:pStyle w:val="ListParagraph"/>
        <w:widowControl w:val="0"/>
        <w:numPr>
          <w:ilvl w:val="0"/>
          <w:numId w:val="21"/>
        </w:numPr>
        <w:tabs>
          <w:tab w:val="left" w:pos="281"/>
        </w:tabs>
        <w:kinsoku w:val="0"/>
        <w:overflowPunct w:val="0"/>
        <w:autoSpaceDE w:val="0"/>
        <w:autoSpaceDN w:val="0"/>
        <w:adjustRightInd w:val="0"/>
        <w:spacing w:before="84" w:after="0" w:line="369" w:lineRule="auto"/>
        <w:ind w:left="108" w:firstLine="0"/>
        <w:contextualSpacing w:val="0"/>
        <w:rPr>
          <w:rFonts w:cstheme="minorHAnsi"/>
          <w:color w:val="292526"/>
          <w:sz w:val="24"/>
          <w:szCs w:val="24"/>
        </w:rPr>
      </w:pPr>
      <w:r w:rsidRPr="00680BA3">
        <w:rPr>
          <w:rFonts w:cstheme="minorHAnsi"/>
          <w:color w:val="292526"/>
        </w:rPr>
        <w:t xml:space="preserve">prepares pupils at the school </w:t>
      </w:r>
      <w:r w:rsidRPr="00680BA3">
        <w:rPr>
          <w:rFonts w:cstheme="minorHAnsi"/>
          <w:color w:val="292526"/>
          <w:spacing w:val="-3"/>
        </w:rPr>
        <w:t xml:space="preserve">for </w:t>
      </w:r>
      <w:r w:rsidRPr="00680BA3">
        <w:rPr>
          <w:rFonts w:cstheme="minorHAnsi"/>
          <w:color w:val="292526"/>
        </w:rPr>
        <w:t>the opportunities, re</w:t>
      </w:r>
      <w:r w:rsidR="00BE59DB">
        <w:rPr>
          <w:rFonts w:cstheme="minorHAnsi"/>
          <w:color w:val="292526"/>
        </w:rPr>
        <w:t xml:space="preserve">sponsibilities and experiences </w:t>
      </w:r>
      <w:r w:rsidRPr="00680BA3">
        <w:rPr>
          <w:rFonts w:cstheme="minorHAnsi"/>
          <w:color w:val="292526"/>
        </w:rPr>
        <w:t xml:space="preserve">of later life. </w:t>
      </w:r>
      <w:r w:rsidRPr="00BE59DB">
        <w:rPr>
          <w:rFonts w:cstheme="minorHAnsi"/>
          <w:color w:val="292526"/>
          <w:sz w:val="24"/>
          <w:szCs w:val="24"/>
        </w:rPr>
        <w:t>Documents</w:t>
      </w:r>
      <w:r w:rsidRPr="00BE59DB">
        <w:rPr>
          <w:rFonts w:cstheme="minorHAnsi"/>
          <w:color w:val="292526"/>
          <w:spacing w:val="17"/>
          <w:sz w:val="24"/>
          <w:szCs w:val="24"/>
        </w:rPr>
        <w:t xml:space="preserve"> </w:t>
      </w:r>
      <w:r w:rsidRPr="00BE59DB">
        <w:rPr>
          <w:rFonts w:cstheme="minorHAnsi"/>
          <w:color w:val="292526"/>
          <w:sz w:val="24"/>
          <w:szCs w:val="24"/>
        </w:rPr>
        <w:t>that</w:t>
      </w:r>
      <w:r w:rsidRPr="00BE59DB">
        <w:rPr>
          <w:rFonts w:cstheme="minorHAnsi"/>
          <w:color w:val="292526"/>
          <w:spacing w:val="18"/>
          <w:sz w:val="24"/>
          <w:szCs w:val="24"/>
        </w:rPr>
        <w:t xml:space="preserve"> </w:t>
      </w:r>
      <w:r w:rsidRPr="00BE59DB">
        <w:rPr>
          <w:rFonts w:cstheme="minorHAnsi"/>
          <w:color w:val="292526"/>
          <w:sz w:val="24"/>
          <w:szCs w:val="24"/>
        </w:rPr>
        <w:t>inform</w:t>
      </w:r>
      <w:r w:rsidRPr="00BE59DB">
        <w:rPr>
          <w:rFonts w:cstheme="minorHAnsi"/>
          <w:color w:val="292526"/>
          <w:spacing w:val="18"/>
          <w:sz w:val="24"/>
          <w:szCs w:val="24"/>
        </w:rPr>
        <w:t xml:space="preserve"> </w:t>
      </w:r>
      <w:r w:rsidRPr="00BE59DB">
        <w:rPr>
          <w:rFonts w:cstheme="minorHAnsi"/>
          <w:color w:val="292526"/>
          <w:sz w:val="24"/>
          <w:szCs w:val="24"/>
        </w:rPr>
        <w:t>the</w:t>
      </w:r>
      <w:r w:rsidRPr="00BE59DB">
        <w:rPr>
          <w:rFonts w:cstheme="minorHAnsi"/>
          <w:color w:val="292526"/>
          <w:spacing w:val="18"/>
          <w:sz w:val="24"/>
          <w:szCs w:val="24"/>
        </w:rPr>
        <w:t xml:space="preserve"> </w:t>
      </w:r>
      <w:r w:rsidRPr="00BE59DB">
        <w:rPr>
          <w:rFonts w:cstheme="minorHAnsi"/>
          <w:color w:val="292526"/>
          <w:sz w:val="24"/>
          <w:szCs w:val="24"/>
        </w:rPr>
        <w:t>school’s</w:t>
      </w:r>
      <w:r w:rsidRPr="00BE59DB">
        <w:rPr>
          <w:rFonts w:cstheme="minorHAnsi"/>
          <w:color w:val="292526"/>
          <w:spacing w:val="18"/>
          <w:sz w:val="24"/>
          <w:szCs w:val="24"/>
        </w:rPr>
        <w:t xml:space="preserve"> </w:t>
      </w:r>
      <w:r w:rsidRPr="00BE59DB">
        <w:rPr>
          <w:rFonts w:cstheme="minorHAnsi"/>
          <w:color w:val="292526"/>
          <w:sz w:val="24"/>
          <w:szCs w:val="24"/>
        </w:rPr>
        <w:t>Relationships</w:t>
      </w:r>
      <w:r w:rsidRPr="00BE59DB">
        <w:rPr>
          <w:rFonts w:cstheme="minorHAnsi"/>
          <w:color w:val="292526"/>
          <w:spacing w:val="17"/>
          <w:sz w:val="24"/>
          <w:szCs w:val="24"/>
        </w:rPr>
        <w:t xml:space="preserve"> </w:t>
      </w:r>
      <w:r w:rsidRPr="00BE59DB">
        <w:rPr>
          <w:rFonts w:cstheme="minorHAnsi"/>
          <w:color w:val="292526"/>
          <w:sz w:val="24"/>
          <w:szCs w:val="24"/>
        </w:rPr>
        <w:t>Education</w:t>
      </w:r>
      <w:r w:rsidRPr="00BE59DB">
        <w:rPr>
          <w:rFonts w:cstheme="minorHAnsi"/>
          <w:color w:val="292526"/>
          <w:spacing w:val="18"/>
          <w:sz w:val="24"/>
          <w:szCs w:val="24"/>
        </w:rPr>
        <w:t xml:space="preserve"> </w:t>
      </w:r>
      <w:r w:rsidRPr="00BE59DB">
        <w:rPr>
          <w:rFonts w:cstheme="minorHAnsi"/>
          <w:color w:val="292526"/>
          <w:sz w:val="24"/>
          <w:szCs w:val="24"/>
        </w:rPr>
        <w:t>Policy</w:t>
      </w:r>
      <w:r w:rsidRPr="00BE59DB">
        <w:rPr>
          <w:rFonts w:cstheme="minorHAnsi"/>
          <w:color w:val="292526"/>
          <w:spacing w:val="18"/>
          <w:sz w:val="24"/>
          <w:szCs w:val="24"/>
        </w:rPr>
        <w:t xml:space="preserve"> </w:t>
      </w:r>
      <w:r w:rsidRPr="00BE59DB">
        <w:rPr>
          <w:rFonts w:cstheme="minorHAnsi"/>
          <w:color w:val="292526"/>
          <w:sz w:val="24"/>
          <w:szCs w:val="24"/>
        </w:rPr>
        <w:t>include:</w:t>
      </w:r>
    </w:p>
    <w:p w14:paraId="54275332" w14:textId="77777777" w:rsidR="00680BA3" w:rsidRPr="00680BA3" w:rsidRDefault="00680BA3" w:rsidP="00680BA3">
      <w:pPr>
        <w:pStyle w:val="ListParagraph"/>
        <w:widowControl w:val="0"/>
        <w:numPr>
          <w:ilvl w:val="0"/>
          <w:numId w:val="22"/>
        </w:numPr>
        <w:tabs>
          <w:tab w:val="left" w:pos="467"/>
        </w:tabs>
        <w:kinsoku w:val="0"/>
        <w:overflowPunct w:val="0"/>
        <w:autoSpaceDE w:val="0"/>
        <w:autoSpaceDN w:val="0"/>
        <w:adjustRightInd w:val="0"/>
        <w:spacing w:after="0" w:line="271" w:lineRule="exact"/>
        <w:contextualSpacing w:val="0"/>
        <w:rPr>
          <w:rFonts w:cstheme="minorHAnsi"/>
          <w:color w:val="292526"/>
          <w:w w:val="105"/>
        </w:rPr>
      </w:pPr>
      <w:r w:rsidRPr="00680BA3">
        <w:rPr>
          <w:rFonts w:cstheme="minorHAnsi"/>
          <w:color w:val="292526"/>
          <w:w w:val="105"/>
        </w:rPr>
        <w:t>Education Act</w:t>
      </w:r>
      <w:r w:rsidRPr="00680BA3">
        <w:rPr>
          <w:rFonts w:cstheme="minorHAnsi"/>
          <w:color w:val="292526"/>
          <w:spacing w:val="29"/>
          <w:w w:val="105"/>
        </w:rPr>
        <w:t xml:space="preserve"> </w:t>
      </w:r>
      <w:r w:rsidRPr="00680BA3">
        <w:rPr>
          <w:rFonts w:cstheme="minorHAnsi"/>
          <w:color w:val="292526"/>
          <w:w w:val="105"/>
        </w:rPr>
        <w:t>(1996)</w:t>
      </w:r>
    </w:p>
    <w:p w14:paraId="03AF8BE5" w14:textId="77777777" w:rsidR="00680BA3" w:rsidRPr="00680BA3" w:rsidRDefault="00680BA3" w:rsidP="00680BA3">
      <w:pPr>
        <w:pStyle w:val="ListParagraph"/>
        <w:widowControl w:val="0"/>
        <w:numPr>
          <w:ilvl w:val="0"/>
          <w:numId w:val="22"/>
        </w:numPr>
        <w:tabs>
          <w:tab w:val="left" w:pos="467"/>
        </w:tabs>
        <w:kinsoku w:val="0"/>
        <w:overflowPunct w:val="0"/>
        <w:autoSpaceDE w:val="0"/>
        <w:autoSpaceDN w:val="0"/>
        <w:adjustRightInd w:val="0"/>
        <w:spacing w:before="137" w:after="0" w:line="240" w:lineRule="auto"/>
        <w:contextualSpacing w:val="0"/>
        <w:rPr>
          <w:rFonts w:cstheme="minorHAnsi"/>
          <w:color w:val="292526"/>
          <w:w w:val="105"/>
        </w:rPr>
      </w:pPr>
      <w:r w:rsidRPr="00680BA3">
        <w:rPr>
          <w:rFonts w:cstheme="minorHAnsi"/>
          <w:color w:val="292526"/>
          <w:w w:val="105"/>
        </w:rPr>
        <w:t>Learning and Skills Act</w:t>
      </w:r>
      <w:r w:rsidRPr="00680BA3">
        <w:rPr>
          <w:rFonts w:cstheme="minorHAnsi"/>
          <w:color w:val="292526"/>
          <w:spacing w:val="2"/>
          <w:w w:val="105"/>
        </w:rPr>
        <w:t xml:space="preserve"> </w:t>
      </w:r>
      <w:r w:rsidRPr="00680BA3">
        <w:rPr>
          <w:rFonts w:cstheme="minorHAnsi"/>
          <w:color w:val="292526"/>
          <w:w w:val="105"/>
        </w:rPr>
        <w:t>(2000)</w:t>
      </w:r>
    </w:p>
    <w:p w14:paraId="009684CC" w14:textId="77777777" w:rsidR="00680BA3" w:rsidRPr="00680BA3" w:rsidRDefault="00680BA3" w:rsidP="00680BA3">
      <w:pPr>
        <w:pStyle w:val="ListParagraph"/>
        <w:widowControl w:val="0"/>
        <w:numPr>
          <w:ilvl w:val="0"/>
          <w:numId w:val="22"/>
        </w:numPr>
        <w:tabs>
          <w:tab w:val="left" w:pos="467"/>
        </w:tabs>
        <w:kinsoku w:val="0"/>
        <w:overflowPunct w:val="0"/>
        <w:autoSpaceDE w:val="0"/>
        <w:autoSpaceDN w:val="0"/>
        <w:adjustRightInd w:val="0"/>
        <w:spacing w:before="138" w:after="0" w:line="240" w:lineRule="auto"/>
        <w:contextualSpacing w:val="0"/>
        <w:rPr>
          <w:rFonts w:cstheme="minorHAnsi"/>
          <w:color w:val="292526"/>
        </w:rPr>
      </w:pPr>
      <w:r w:rsidRPr="00680BA3">
        <w:rPr>
          <w:rFonts w:cstheme="minorHAnsi"/>
          <w:color w:val="292526"/>
        </w:rPr>
        <w:t>Education and Inspections Act</w:t>
      </w:r>
      <w:r w:rsidRPr="00680BA3">
        <w:rPr>
          <w:rFonts w:cstheme="minorHAnsi"/>
          <w:color w:val="292526"/>
          <w:spacing w:val="20"/>
        </w:rPr>
        <w:t xml:space="preserve"> </w:t>
      </w:r>
      <w:r w:rsidRPr="00680BA3">
        <w:rPr>
          <w:rFonts w:cstheme="minorHAnsi"/>
          <w:color w:val="292526"/>
        </w:rPr>
        <w:t>(2006)</w:t>
      </w:r>
    </w:p>
    <w:p w14:paraId="297126DB" w14:textId="77777777" w:rsidR="00680BA3" w:rsidRPr="00680BA3" w:rsidRDefault="00680BA3" w:rsidP="00680BA3">
      <w:pPr>
        <w:pStyle w:val="ListParagraph"/>
        <w:widowControl w:val="0"/>
        <w:numPr>
          <w:ilvl w:val="0"/>
          <w:numId w:val="22"/>
        </w:numPr>
        <w:tabs>
          <w:tab w:val="left" w:pos="467"/>
        </w:tabs>
        <w:kinsoku w:val="0"/>
        <w:overflowPunct w:val="0"/>
        <w:autoSpaceDE w:val="0"/>
        <w:autoSpaceDN w:val="0"/>
        <w:adjustRightInd w:val="0"/>
        <w:spacing w:before="137" w:after="0" w:line="240" w:lineRule="auto"/>
        <w:contextualSpacing w:val="0"/>
        <w:rPr>
          <w:rFonts w:cstheme="minorHAnsi"/>
          <w:color w:val="292526"/>
          <w:w w:val="105"/>
        </w:rPr>
      </w:pPr>
      <w:r w:rsidRPr="00680BA3">
        <w:rPr>
          <w:rFonts w:cstheme="minorHAnsi"/>
          <w:color w:val="292526"/>
          <w:w w:val="105"/>
        </w:rPr>
        <w:t>Equality Act</w:t>
      </w:r>
      <w:r w:rsidRPr="00680BA3">
        <w:rPr>
          <w:rFonts w:cstheme="minorHAnsi"/>
          <w:color w:val="292526"/>
          <w:spacing w:val="30"/>
          <w:w w:val="105"/>
        </w:rPr>
        <w:t xml:space="preserve"> </w:t>
      </w:r>
      <w:r w:rsidRPr="00680BA3">
        <w:rPr>
          <w:rFonts w:cstheme="minorHAnsi"/>
          <w:color w:val="292526"/>
          <w:w w:val="105"/>
        </w:rPr>
        <w:t>(2010),</w:t>
      </w:r>
    </w:p>
    <w:p w14:paraId="74EC617E" w14:textId="77777777" w:rsidR="00680BA3" w:rsidRPr="00680BA3" w:rsidRDefault="00680BA3" w:rsidP="00680BA3">
      <w:pPr>
        <w:pStyle w:val="ListParagraph"/>
        <w:widowControl w:val="0"/>
        <w:numPr>
          <w:ilvl w:val="0"/>
          <w:numId w:val="22"/>
        </w:numPr>
        <w:tabs>
          <w:tab w:val="left" w:pos="467"/>
        </w:tabs>
        <w:kinsoku w:val="0"/>
        <w:overflowPunct w:val="0"/>
        <w:autoSpaceDE w:val="0"/>
        <w:autoSpaceDN w:val="0"/>
        <w:adjustRightInd w:val="0"/>
        <w:spacing w:before="137" w:after="0" w:line="240" w:lineRule="auto"/>
        <w:contextualSpacing w:val="0"/>
        <w:rPr>
          <w:rFonts w:cstheme="minorHAnsi"/>
          <w:color w:val="292526"/>
        </w:rPr>
      </w:pPr>
      <w:r w:rsidRPr="00680BA3">
        <w:rPr>
          <w:rFonts w:cstheme="minorHAnsi"/>
          <w:color w:val="292526"/>
        </w:rPr>
        <w:t xml:space="preserve">Supplementary Guidance SRE </w:t>
      </w:r>
      <w:r w:rsidRPr="00680BA3">
        <w:rPr>
          <w:rFonts w:cstheme="minorHAnsi"/>
          <w:color w:val="292526"/>
          <w:spacing w:val="-3"/>
        </w:rPr>
        <w:t xml:space="preserve">for </w:t>
      </w:r>
      <w:r w:rsidRPr="00680BA3">
        <w:rPr>
          <w:rFonts w:cstheme="minorHAnsi"/>
          <w:color w:val="292526"/>
        </w:rPr>
        <w:t>the 21st century</w:t>
      </w:r>
      <w:r w:rsidRPr="00680BA3">
        <w:rPr>
          <w:rFonts w:cstheme="minorHAnsi"/>
          <w:color w:val="292526"/>
          <w:spacing w:val="35"/>
        </w:rPr>
        <w:t xml:space="preserve"> </w:t>
      </w:r>
      <w:r w:rsidRPr="00680BA3">
        <w:rPr>
          <w:rFonts w:cstheme="minorHAnsi"/>
          <w:color w:val="292526"/>
        </w:rPr>
        <w:t>(2014)</w:t>
      </w:r>
    </w:p>
    <w:p w14:paraId="2B65247C" w14:textId="77777777" w:rsidR="00680BA3" w:rsidRPr="00680BA3" w:rsidRDefault="00680BA3" w:rsidP="00680BA3">
      <w:pPr>
        <w:pStyle w:val="ListParagraph"/>
        <w:widowControl w:val="0"/>
        <w:numPr>
          <w:ilvl w:val="0"/>
          <w:numId w:val="22"/>
        </w:numPr>
        <w:tabs>
          <w:tab w:val="left" w:pos="467"/>
        </w:tabs>
        <w:kinsoku w:val="0"/>
        <w:overflowPunct w:val="0"/>
        <w:autoSpaceDE w:val="0"/>
        <w:autoSpaceDN w:val="0"/>
        <w:adjustRightInd w:val="0"/>
        <w:spacing w:before="137" w:after="0" w:line="240" w:lineRule="auto"/>
        <w:contextualSpacing w:val="0"/>
        <w:rPr>
          <w:rFonts w:cstheme="minorHAnsi"/>
          <w:color w:val="292526"/>
        </w:rPr>
      </w:pPr>
      <w:r w:rsidRPr="00680BA3">
        <w:rPr>
          <w:rFonts w:cstheme="minorHAnsi"/>
          <w:color w:val="292526"/>
        </w:rPr>
        <w:t>Keeping</w:t>
      </w:r>
      <w:r w:rsidRPr="00680BA3">
        <w:rPr>
          <w:rFonts w:cstheme="minorHAnsi"/>
          <w:color w:val="292526"/>
          <w:spacing w:val="19"/>
        </w:rPr>
        <w:t xml:space="preserve"> </w:t>
      </w:r>
      <w:r w:rsidRPr="00680BA3">
        <w:rPr>
          <w:rFonts w:cstheme="minorHAnsi"/>
          <w:color w:val="292526"/>
        </w:rPr>
        <w:t>children</w:t>
      </w:r>
      <w:r w:rsidRPr="00680BA3">
        <w:rPr>
          <w:rFonts w:cstheme="minorHAnsi"/>
          <w:color w:val="292526"/>
          <w:spacing w:val="20"/>
        </w:rPr>
        <w:t xml:space="preserve"> </w:t>
      </w:r>
      <w:r w:rsidRPr="00680BA3">
        <w:rPr>
          <w:rFonts w:cstheme="minorHAnsi"/>
          <w:color w:val="292526"/>
        </w:rPr>
        <w:t>safe</w:t>
      </w:r>
      <w:r w:rsidRPr="00680BA3">
        <w:rPr>
          <w:rFonts w:cstheme="minorHAnsi"/>
          <w:color w:val="292526"/>
          <w:spacing w:val="20"/>
        </w:rPr>
        <w:t xml:space="preserve"> </w:t>
      </w:r>
      <w:r w:rsidRPr="00680BA3">
        <w:rPr>
          <w:rFonts w:cstheme="minorHAnsi"/>
          <w:color w:val="292526"/>
        </w:rPr>
        <w:t>in</w:t>
      </w:r>
      <w:r w:rsidRPr="00680BA3">
        <w:rPr>
          <w:rFonts w:cstheme="minorHAnsi"/>
          <w:color w:val="292526"/>
          <w:spacing w:val="20"/>
        </w:rPr>
        <w:t xml:space="preserve"> </w:t>
      </w:r>
      <w:r w:rsidRPr="00680BA3">
        <w:rPr>
          <w:rFonts w:cstheme="minorHAnsi"/>
          <w:color w:val="292526"/>
        </w:rPr>
        <w:t>education</w:t>
      </w:r>
      <w:r w:rsidRPr="00680BA3">
        <w:rPr>
          <w:rFonts w:cstheme="minorHAnsi"/>
          <w:color w:val="292526"/>
          <w:spacing w:val="20"/>
        </w:rPr>
        <w:t xml:space="preserve"> </w:t>
      </w:r>
      <w:r w:rsidRPr="00680BA3">
        <w:rPr>
          <w:rFonts w:cstheme="minorHAnsi"/>
          <w:color w:val="292526"/>
        </w:rPr>
        <w:t>–</w:t>
      </w:r>
      <w:r w:rsidRPr="00680BA3">
        <w:rPr>
          <w:rFonts w:cstheme="minorHAnsi"/>
          <w:color w:val="292526"/>
          <w:spacing w:val="20"/>
        </w:rPr>
        <w:t xml:space="preserve"> </w:t>
      </w:r>
      <w:r w:rsidRPr="00680BA3">
        <w:rPr>
          <w:rFonts w:cstheme="minorHAnsi"/>
          <w:color w:val="292526"/>
        </w:rPr>
        <w:t>Statutory</w:t>
      </w:r>
      <w:r w:rsidRPr="00680BA3">
        <w:rPr>
          <w:rFonts w:cstheme="minorHAnsi"/>
          <w:color w:val="292526"/>
          <w:spacing w:val="20"/>
        </w:rPr>
        <w:t xml:space="preserve"> </w:t>
      </w:r>
      <w:r w:rsidRPr="00680BA3">
        <w:rPr>
          <w:rFonts w:cstheme="minorHAnsi"/>
          <w:color w:val="292526"/>
        </w:rPr>
        <w:t>safeguarding</w:t>
      </w:r>
      <w:r w:rsidRPr="00680BA3">
        <w:rPr>
          <w:rFonts w:cstheme="minorHAnsi"/>
          <w:color w:val="292526"/>
          <w:spacing w:val="20"/>
        </w:rPr>
        <w:t xml:space="preserve"> </w:t>
      </w:r>
      <w:r w:rsidRPr="00680BA3">
        <w:rPr>
          <w:rFonts w:cstheme="minorHAnsi"/>
          <w:color w:val="292526"/>
        </w:rPr>
        <w:t>guidance</w:t>
      </w:r>
      <w:r w:rsidRPr="00680BA3">
        <w:rPr>
          <w:rFonts w:cstheme="minorHAnsi"/>
          <w:color w:val="292526"/>
          <w:spacing w:val="20"/>
        </w:rPr>
        <w:t xml:space="preserve"> </w:t>
      </w:r>
      <w:r w:rsidRPr="00680BA3">
        <w:rPr>
          <w:rFonts w:cstheme="minorHAnsi"/>
          <w:color w:val="292526"/>
        </w:rPr>
        <w:t>(2016)</w:t>
      </w:r>
    </w:p>
    <w:p w14:paraId="62357519" w14:textId="77777777" w:rsidR="00680BA3" w:rsidRPr="00680BA3" w:rsidRDefault="00680BA3" w:rsidP="00680BA3">
      <w:pPr>
        <w:pStyle w:val="ListParagraph"/>
        <w:widowControl w:val="0"/>
        <w:numPr>
          <w:ilvl w:val="0"/>
          <w:numId w:val="22"/>
        </w:numPr>
        <w:tabs>
          <w:tab w:val="left" w:pos="467"/>
        </w:tabs>
        <w:kinsoku w:val="0"/>
        <w:overflowPunct w:val="0"/>
        <w:autoSpaceDE w:val="0"/>
        <w:autoSpaceDN w:val="0"/>
        <w:adjustRightInd w:val="0"/>
        <w:spacing w:before="177" w:after="0" w:line="240" w:lineRule="auto"/>
        <w:contextualSpacing w:val="0"/>
        <w:rPr>
          <w:rFonts w:cstheme="minorHAnsi"/>
          <w:color w:val="292526"/>
        </w:rPr>
      </w:pPr>
      <w:r w:rsidRPr="00680BA3">
        <w:rPr>
          <w:rFonts w:cstheme="minorHAnsi"/>
          <w:color w:val="292526"/>
        </w:rPr>
        <w:t>Children</w:t>
      </w:r>
      <w:r w:rsidRPr="00680BA3">
        <w:rPr>
          <w:rFonts w:cstheme="minorHAnsi"/>
          <w:color w:val="292526"/>
          <w:spacing w:val="18"/>
        </w:rPr>
        <w:t xml:space="preserve"> </w:t>
      </w:r>
      <w:r w:rsidRPr="00680BA3">
        <w:rPr>
          <w:rFonts w:cstheme="minorHAnsi"/>
          <w:color w:val="292526"/>
        </w:rPr>
        <w:t>and</w:t>
      </w:r>
      <w:r w:rsidRPr="00680BA3">
        <w:rPr>
          <w:rFonts w:cstheme="minorHAnsi"/>
          <w:color w:val="292526"/>
          <w:spacing w:val="18"/>
        </w:rPr>
        <w:t xml:space="preserve"> </w:t>
      </w:r>
      <w:r w:rsidRPr="00680BA3">
        <w:rPr>
          <w:rFonts w:cstheme="minorHAnsi"/>
          <w:color w:val="292526"/>
        </w:rPr>
        <w:t>Social</w:t>
      </w:r>
      <w:r w:rsidRPr="00680BA3">
        <w:rPr>
          <w:rFonts w:cstheme="minorHAnsi"/>
          <w:color w:val="292526"/>
          <w:spacing w:val="18"/>
        </w:rPr>
        <w:t xml:space="preserve"> </w:t>
      </w:r>
      <w:r w:rsidRPr="00680BA3">
        <w:rPr>
          <w:rFonts w:cstheme="minorHAnsi"/>
          <w:color w:val="292526"/>
        </w:rPr>
        <w:t>Work</w:t>
      </w:r>
      <w:r w:rsidRPr="00680BA3">
        <w:rPr>
          <w:rFonts w:cstheme="minorHAnsi"/>
          <w:color w:val="292526"/>
          <w:spacing w:val="18"/>
        </w:rPr>
        <w:t xml:space="preserve"> </w:t>
      </w:r>
      <w:r w:rsidRPr="00680BA3">
        <w:rPr>
          <w:rFonts w:cstheme="minorHAnsi"/>
          <w:color w:val="292526"/>
        </w:rPr>
        <w:t>Act</w:t>
      </w:r>
      <w:r w:rsidRPr="00680BA3">
        <w:rPr>
          <w:rFonts w:cstheme="minorHAnsi"/>
          <w:color w:val="292526"/>
          <w:spacing w:val="18"/>
        </w:rPr>
        <w:t xml:space="preserve"> </w:t>
      </w:r>
      <w:r w:rsidRPr="00680BA3">
        <w:rPr>
          <w:rFonts w:cstheme="minorHAnsi"/>
          <w:color w:val="292526"/>
        </w:rPr>
        <w:t>(2017)</w:t>
      </w:r>
    </w:p>
    <w:p w14:paraId="37DA27EF" w14:textId="77777777" w:rsidR="00680BA3" w:rsidRPr="00680BA3" w:rsidRDefault="00680BA3" w:rsidP="00680BA3">
      <w:pPr>
        <w:pStyle w:val="Heading1"/>
        <w:kinsoku w:val="0"/>
        <w:overflowPunct w:val="0"/>
        <w:spacing w:before="191"/>
        <w:rPr>
          <w:rFonts w:asciiTheme="minorHAnsi" w:hAnsiTheme="minorHAnsi" w:cstheme="minorHAnsi"/>
          <w:color w:val="F15A24"/>
        </w:rPr>
      </w:pPr>
      <w:r w:rsidRPr="00680BA3">
        <w:rPr>
          <w:rFonts w:asciiTheme="minorHAnsi" w:hAnsiTheme="minorHAnsi" w:cstheme="minorHAnsi"/>
          <w:color w:val="F15A24"/>
        </w:rPr>
        <w:t>Our Relationships Education Curriculum</w:t>
      </w:r>
    </w:p>
    <w:p w14:paraId="473ACC39" w14:textId="77777777" w:rsidR="00680BA3" w:rsidRPr="00680BA3" w:rsidRDefault="00680BA3" w:rsidP="00680BA3">
      <w:pPr>
        <w:pStyle w:val="BodyText"/>
        <w:kinsoku w:val="0"/>
        <w:overflowPunct w:val="0"/>
        <w:spacing w:before="10" w:line="244" w:lineRule="auto"/>
        <w:ind w:right="131"/>
        <w:jc w:val="both"/>
        <w:rPr>
          <w:rFonts w:asciiTheme="minorHAnsi" w:hAnsiTheme="minorHAnsi" w:cstheme="minorHAnsi"/>
          <w:color w:val="292526"/>
        </w:rPr>
      </w:pPr>
      <w:r w:rsidRPr="00680BA3">
        <w:rPr>
          <w:rFonts w:asciiTheme="minorHAnsi" w:hAnsiTheme="minorHAnsi" w:cstheme="minorHAnsi"/>
          <w:color w:val="292526"/>
        </w:rPr>
        <w:t xml:space="preserve">Our inclusive Relationships curriculum supports the objectives </w:t>
      </w:r>
      <w:r w:rsidRPr="00680BA3">
        <w:rPr>
          <w:rFonts w:asciiTheme="minorHAnsi" w:hAnsiTheme="minorHAnsi" w:cstheme="minorHAnsi"/>
          <w:color w:val="292526"/>
          <w:spacing w:val="-3"/>
        </w:rPr>
        <w:t xml:space="preserve">set </w:t>
      </w:r>
      <w:r w:rsidRPr="00680BA3">
        <w:rPr>
          <w:rFonts w:asciiTheme="minorHAnsi" w:hAnsiTheme="minorHAnsi" w:cstheme="minorHAnsi"/>
          <w:color w:val="292526"/>
        </w:rPr>
        <w:t>out by the PSHE Association which meet the statutory requirements for Key Stage 1 and 2. It forms a core part of our comprehensive Personal, Social and Health Education (PSHE)</w:t>
      </w:r>
      <w:r w:rsidRPr="00680BA3">
        <w:rPr>
          <w:rFonts w:asciiTheme="minorHAnsi" w:hAnsiTheme="minorHAnsi" w:cstheme="minorHAnsi"/>
          <w:color w:val="292526"/>
          <w:spacing w:val="16"/>
        </w:rPr>
        <w:t xml:space="preserve"> </w:t>
      </w:r>
      <w:r w:rsidRPr="00680BA3">
        <w:rPr>
          <w:rFonts w:asciiTheme="minorHAnsi" w:hAnsiTheme="minorHAnsi" w:cstheme="minorHAnsi"/>
          <w:color w:val="292526"/>
        </w:rPr>
        <w:t>curriculum.</w:t>
      </w:r>
    </w:p>
    <w:p w14:paraId="35B97CBA" w14:textId="77777777" w:rsidR="00680BA3" w:rsidRPr="00680BA3" w:rsidRDefault="00680BA3" w:rsidP="00FC28B3">
      <w:pPr>
        <w:pStyle w:val="BodyText"/>
        <w:kinsoku w:val="0"/>
        <w:overflowPunct w:val="0"/>
        <w:spacing w:line="244" w:lineRule="auto"/>
        <w:ind w:right="133"/>
        <w:jc w:val="both"/>
        <w:rPr>
          <w:rFonts w:asciiTheme="minorHAnsi" w:hAnsiTheme="minorHAnsi" w:cstheme="minorHAnsi"/>
          <w:color w:val="292526"/>
        </w:rPr>
      </w:pPr>
      <w:r w:rsidRPr="00680BA3">
        <w:rPr>
          <w:rFonts w:asciiTheme="minorHAnsi" w:hAnsiTheme="minorHAnsi" w:cstheme="minorHAnsi"/>
          <w:color w:val="292526"/>
        </w:rPr>
        <w:t>Our</w:t>
      </w:r>
      <w:r w:rsidRPr="00680BA3">
        <w:rPr>
          <w:rFonts w:asciiTheme="minorHAnsi" w:hAnsiTheme="minorHAnsi" w:cstheme="minorHAnsi"/>
          <w:color w:val="292526"/>
          <w:spacing w:val="-5"/>
        </w:rPr>
        <w:t xml:space="preserve"> </w:t>
      </w:r>
      <w:r w:rsidRPr="00680BA3">
        <w:rPr>
          <w:rFonts w:asciiTheme="minorHAnsi" w:hAnsiTheme="minorHAnsi" w:cstheme="minorHAnsi"/>
          <w:color w:val="292526"/>
        </w:rPr>
        <w:t>lessons</w:t>
      </w:r>
      <w:r w:rsidRPr="00680BA3">
        <w:rPr>
          <w:rFonts w:asciiTheme="minorHAnsi" w:hAnsiTheme="minorHAnsi" w:cstheme="minorHAnsi"/>
          <w:color w:val="292526"/>
          <w:spacing w:val="-5"/>
        </w:rPr>
        <w:t xml:space="preserve"> </w:t>
      </w:r>
      <w:r w:rsidRPr="00680BA3">
        <w:rPr>
          <w:rFonts w:asciiTheme="minorHAnsi" w:hAnsiTheme="minorHAnsi" w:cstheme="minorHAnsi"/>
          <w:color w:val="292526"/>
        </w:rPr>
        <w:t>will</w:t>
      </w:r>
      <w:r w:rsidRPr="00680BA3">
        <w:rPr>
          <w:rFonts w:asciiTheme="minorHAnsi" w:hAnsiTheme="minorHAnsi" w:cstheme="minorHAnsi"/>
          <w:color w:val="292526"/>
          <w:spacing w:val="-4"/>
        </w:rPr>
        <w:t xml:space="preserve"> </w:t>
      </w:r>
      <w:r w:rsidRPr="00680BA3">
        <w:rPr>
          <w:rFonts w:asciiTheme="minorHAnsi" w:hAnsiTheme="minorHAnsi" w:cstheme="minorHAnsi"/>
          <w:color w:val="292526"/>
        </w:rPr>
        <w:t>be</w:t>
      </w:r>
      <w:r w:rsidRPr="00680BA3">
        <w:rPr>
          <w:rFonts w:asciiTheme="minorHAnsi" w:hAnsiTheme="minorHAnsi" w:cstheme="minorHAnsi"/>
          <w:color w:val="292526"/>
          <w:spacing w:val="-5"/>
        </w:rPr>
        <w:t xml:space="preserve"> </w:t>
      </w:r>
      <w:r w:rsidRPr="00680BA3">
        <w:rPr>
          <w:rFonts w:asciiTheme="minorHAnsi" w:hAnsiTheme="minorHAnsi" w:cstheme="minorHAnsi"/>
          <w:color w:val="292526"/>
        </w:rPr>
        <w:t>differentiated</w:t>
      </w:r>
      <w:r w:rsidRPr="00680BA3">
        <w:rPr>
          <w:rFonts w:asciiTheme="minorHAnsi" w:hAnsiTheme="minorHAnsi" w:cstheme="minorHAnsi"/>
          <w:color w:val="292526"/>
          <w:spacing w:val="-4"/>
        </w:rPr>
        <w:t xml:space="preserve"> </w:t>
      </w:r>
      <w:r w:rsidRPr="00680BA3">
        <w:rPr>
          <w:rFonts w:asciiTheme="minorHAnsi" w:hAnsiTheme="minorHAnsi" w:cstheme="minorHAnsi"/>
          <w:color w:val="292526"/>
        </w:rPr>
        <w:t>where</w:t>
      </w:r>
      <w:r w:rsidRPr="00680BA3">
        <w:rPr>
          <w:rFonts w:asciiTheme="minorHAnsi" w:hAnsiTheme="minorHAnsi" w:cstheme="minorHAnsi"/>
          <w:color w:val="292526"/>
          <w:spacing w:val="-5"/>
        </w:rPr>
        <w:t xml:space="preserve"> </w:t>
      </w:r>
      <w:r w:rsidRPr="00680BA3">
        <w:rPr>
          <w:rFonts w:asciiTheme="minorHAnsi" w:hAnsiTheme="minorHAnsi" w:cstheme="minorHAnsi"/>
          <w:color w:val="292526"/>
        </w:rPr>
        <w:t>appropriate,</w:t>
      </w:r>
      <w:r w:rsidRPr="00680BA3">
        <w:rPr>
          <w:rFonts w:asciiTheme="minorHAnsi" w:hAnsiTheme="minorHAnsi" w:cstheme="minorHAnsi"/>
          <w:color w:val="292526"/>
          <w:spacing w:val="-5"/>
        </w:rPr>
        <w:t xml:space="preserve"> </w:t>
      </w:r>
      <w:r w:rsidRPr="00680BA3">
        <w:rPr>
          <w:rFonts w:asciiTheme="minorHAnsi" w:hAnsiTheme="minorHAnsi" w:cstheme="minorHAnsi"/>
          <w:color w:val="292526"/>
        </w:rPr>
        <w:t>ensuring</w:t>
      </w:r>
      <w:r w:rsidRPr="00680BA3">
        <w:rPr>
          <w:rFonts w:asciiTheme="minorHAnsi" w:hAnsiTheme="minorHAnsi" w:cstheme="minorHAnsi"/>
          <w:color w:val="292526"/>
          <w:spacing w:val="-5"/>
        </w:rPr>
        <w:t xml:space="preserve"> </w:t>
      </w:r>
      <w:r w:rsidRPr="00680BA3">
        <w:rPr>
          <w:rFonts w:asciiTheme="minorHAnsi" w:hAnsiTheme="minorHAnsi" w:cstheme="minorHAnsi"/>
          <w:color w:val="292526"/>
        </w:rPr>
        <w:t>all</w:t>
      </w:r>
      <w:r w:rsidRPr="00680BA3">
        <w:rPr>
          <w:rFonts w:asciiTheme="minorHAnsi" w:hAnsiTheme="minorHAnsi" w:cstheme="minorHAnsi"/>
          <w:color w:val="292526"/>
          <w:spacing w:val="-5"/>
        </w:rPr>
        <w:t xml:space="preserve"> </w:t>
      </w:r>
      <w:r w:rsidRPr="00680BA3">
        <w:rPr>
          <w:rFonts w:asciiTheme="minorHAnsi" w:hAnsiTheme="minorHAnsi" w:cstheme="minorHAnsi"/>
          <w:color w:val="292526"/>
        </w:rPr>
        <w:t>children</w:t>
      </w:r>
      <w:r w:rsidRPr="00680BA3">
        <w:rPr>
          <w:rFonts w:asciiTheme="minorHAnsi" w:hAnsiTheme="minorHAnsi" w:cstheme="minorHAnsi"/>
          <w:color w:val="292526"/>
          <w:spacing w:val="-4"/>
        </w:rPr>
        <w:t xml:space="preserve"> </w:t>
      </w:r>
      <w:r w:rsidRPr="00680BA3">
        <w:rPr>
          <w:rFonts w:asciiTheme="minorHAnsi" w:hAnsiTheme="minorHAnsi" w:cstheme="minorHAnsi"/>
          <w:color w:val="292526"/>
        </w:rPr>
        <w:t>are</w:t>
      </w:r>
      <w:r w:rsidRPr="00680BA3">
        <w:rPr>
          <w:rFonts w:asciiTheme="minorHAnsi" w:hAnsiTheme="minorHAnsi" w:cstheme="minorHAnsi"/>
          <w:color w:val="292526"/>
          <w:spacing w:val="-5"/>
        </w:rPr>
        <w:t xml:space="preserve"> </w:t>
      </w:r>
      <w:r w:rsidRPr="00680BA3">
        <w:rPr>
          <w:rFonts w:asciiTheme="minorHAnsi" w:hAnsiTheme="minorHAnsi" w:cstheme="minorHAnsi"/>
          <w:color w:val="292526"/>
        </w:rPr>
        <w:t>able</w:t>
      </w:r>
      <w:r w:rsidRPr="00680BA3">
        <w:rPr>
          <w:rFonts w:asciiTheme="minorHAnsi" w:hAnsiTheme="minorHAnsi" w:cstheme="minorHAnsi"/>
          <w:color w:val="292526"/>
          <w:spacing w:val="-4"/>
        </w:rPr>
        <w:t xml:space="preserve"> </w:t>
      </w:r>
      <w:r w:rsidRPr="00680BA3">
        <w:rPr>
          <w:rFonts w:asciiTheme="minorHAnsi" w:hAnsiTheme="minorHAnsi" w:cstheme="minorHAnsi"/>
          <w:color w:val="292526"/>
        </w:rPr>
        <w:t>to</w:t>
      </w:r>
      <w:r w:rsidRPr="00680BA3">
        <w:rPr>
          <w:rFonts w:asciiTheme="minorHAnsi" w:hAnsiTheme="minorHAnsi" w:cstheme="minorHAnsi"/>
          <w:color w:val="292526"/>
          <w:spacing w:val="-5"/>
        </w:rPr>
        <w:t xml:space="preserve"> </w:t>
      </w:r>
      <w:r w:rsidRPr="00680BA3">
        <w:rPr>
          <w:rFonts w:asciiTheme="minorHAnsi" w:hAnsiTheme="minorHAnsi" w:cstheme="minorHAnsi"/>
          <w:color w:val="292526"/>
        </w:rPr>
        <w:t>participate</w:t>
      </w:r>
      <w:r w:rsidRPr="00680BA3">
        <w:rPr>
          <w:rFonts w:asciiTheme="minorHAnsi" w:hAnsiTheme="minorHAnsi" w:cstheme="minorHAnsi"/>
          <w:color w:val="292526"/>
          <w:spacing w:val="-5"/>
        </w:rPr>
        <w:t xml:space="preserve"> </w:t>
      </w:r>
      <w:r w:rsidRPr="00680BA3">
        <w:rPr>
          <w:rFonts w:asciiTheme="minorHAnsi" w:hAnsiTheme="minorHAnsi" w:cstheme="minorHAnsi"/>
          <w:color w:val="292526"/>
        </w:rPr>
        <w:t>fully.</w:t>
      </w:r>
      <w:r w:rsidRPr="00680BA3">
        <w:rPr>
          <w:rFonts w:asciiTheme="minorHAnsi" w:hAnsiTheme="minorHAnsi" w:cstheme="minorHAnsi"/>
          <w:color w:val="292526"/>
          <w:spacing w:val="-5"/>
        </w:rPr>
        <w:t xml:space="preserve"> </w:t>
      </w:r>
      <w:r w:rsidRPr="00680BA3">
        <w:rPr>
          <w:rFonts w:asciiTheme="minorHAnsi" w:hAnsiTheme="minorHAnsi" w:cstheme="minorHAnsi"/>
          <w:color w:val="292526"/>
        </w:rPr>
        <w:t>Children will be given the opportunity throughout the units of work to reflect on and evaluate their learning - assessment opportunities are built in to every lesson.</w:t>
      </w:r>
    </w:p>
    <w:p w14:paraId="27F2B321" w14:textId="77777777" w:rsidR="00680BA3" w:rsidRPr="00680BA3" w:rsidRDefault="00680BA3" w:rsidP="00680BA3">
      <w:pPr>
        <w:pStyle w:val="Heading1"/>
        <w:kinsoku w:val="0"/>
        <w:overflowPunct w:val="0"/>
        <w:spacing w:before="193"/>
        <w:rPr>
          <w:rFonts w:asciiTheme="minorHAnsi" w:hAnsiTheme="minorHAnsi" w:cstheme="minorHAnsi"/>
          <w:color w:val="F15A24"/>
        </w:rPr>
      </w:pPr>
      <w:r w:rsidRPr="00680BA3">
        <w:rPr>
          <w:rFonts w:asciiTheme="minorHAnsi" w:hAnsiTheme="minorHAnsi" w:cstheme="minorHAnsi"/>
          <w:color w:val="F15A24"/>
        </w:rPr>
        <w:t>Delivering the Curriculum</w:t>
      </w:r>
    </w:p>
    <w:p w14:paraId="24CEBE60" w14:textId="77777777" w:rsidR="00680BA3" w:rsidRPr="00680BA3" w:rsidRDefault="00680BA3" w:rsidP="00A355F8">
      <w:pPr>
        <w:pStyle w:val="BodyText"/>
        <w:kinsoku w:val="0"/>
        <w:overflowPunct w:val="0"/>
        <w:spacing w:before="9" w:line="245" w:lineRule="auto"/>
        <w:ind w:left="108"/>
        <w:rPr>
          <w:rFonts w:asciiTheme="minorHAnsi" w:hAnsiTheme="minorHAnsi" w:cstheme="minorHAnsi"/>
          <w:color w:val="292526"/>
        </w:rPr>
      </w:pPr>
      <w:r w:rsidRPr="00680BA3">
        <w:rPr>
          <w:rFonts w:asciiTheme="minorHAnsi" w:hAnsiTheme="minorHAnsi" w:cstheme="minorHAnsi"/>
          <w:color w:val="292526"/>
        </w:rPr>
        <w:t>Ground rules will be established in class and children reminded of these. Special consideration will be given when teaching</w:t>
      </w:r>
      <w:r w:rsidRPr="00680BA3">
        <w:rPr>
          <w:rFonts w:asciiTheme="minorHAnsi" w:hAnsiTheme="minorHAnsi" w:cstheme="minorHAnsi"/>
          <w:color w:val="292526"/>
          <w:spacing w:val="30"/>
        </w:rPr>
        <w:t xml:space="preserve"> </w:t>
      </w:r>
      <w:r w:rsidRPr="00680BA3">
        <w:rPr>
          <w:rFonts w:asciiTheme="minorHAnsi" w:hAnsiTheme="minorHAnsi" w:cstheme="minorHAnsi"/>
          <w:color w:val="292526"/>
        </w:rPr>
        <w:t>particularly</w:t>
      </w:r>
      <w:r w:rsidRPr="00680BA3">
        <w:rPr>
          <w:rFonts w:asciiTheme="minorHAnsi" w:hAnsiTheme="minorHAnsi" w:cstheme="minorHAnsi"/>
          <w:color w:val="292526"/>
          <w:spacing w:val="32"/>
        </w:rPr>
        <w:t xml:space="preserve"> </w:t>
      </w:r>
      <w:r w:rsidRPr="00680BA3">
        <w:rPr>
          <w:rFonts w:asciiTheme="minorHAnsi" w:hAnsiTheme="minorHAnsi" w:cstheme="minorHAnsi"/>
          <w:color w:val="292526"/>
        </w:rPr>
        <w:t>sensitive</w:t>
      </w:r>
      <w:r w:rsidRPr="00680BA3">
        <w:rPr>
          <w:rFonts w:asciiTheme="minorHAnsi" w:hAnsiTheme="minorHAnsi" w:cstheme="minorHAnsi"/>
          <w:color w:val="292526"/>
          <w:spacing w:val="32"/>
        </w:rPr>
        <w:t xml:space="preserve"> </w:t>
      </w:r>
      <w:r w:rsidRPr="00680BA3">
        <w:rPr>
          <w:rFonts w:asciiTheme="minorHAnsi" w:hAnsiTheme="minorHAnsi" w:cstheme="minorHAnsi"/>
          <w:color w:val="292526"/>
        </w:rPr>
        <w:t>content</w:t>
      </w:r>
      <w:r w:rsidRPr="00680BA3">
        <w:rPr>
          <w:rFonts w:asciiTheme="minorHAnsi" w:hAnsiTheme="minorHAnsi" w:cstheme="minorHAnsi"/>
          <w:color w:val="292526"/>
          <w:spacing w:val="32"/>
        </w:rPr>
        <w:t xml:space="preserve"> </w:t>
      </w:r>
      <w:r w:rsidRPr="00680BA3">
        <w:rPr>
          <w:rFonts w:asciiTheme="minorHAnsi" w:hAnsiTheme="minorHAnsi" w:cstheme="minorHAnsi"/>
          <w:color w:val="292526"/>
        </w:rPr>
        <w:t>and</w:t>
      </w:r>
      <w:r w:rsidRPr="00680BA3">
        <w:rPr>
          <w:rFonts w:asciiTheme="minorHAnsi" w:hAnsiTheme="minorHAnsi" w:cstheme="minorHAnsi"/>
          <w:color w:val="292526"/>
          <w:spacing w:val="32"/>
        </w:rPr>
        <w:t xml:space="preserve"> </w:t>
      </w:r>
      <w:r w:rsidRPr="00680BA3">
        <w:rPr>
          <w:rFonts w:asciiTheme="minorHAnsi" w:hAnsiTheme="minorHAnsi" w:cstheme="minorHAnsi"/>
          <w:color w:val="292526"/>
        </w:rPr>
        <w:t>staff</w:t>
      </w:r>
      <w:r w:rsidRPr="00680BA3">
        <w:rPr>
          <w:rFonts w:asciiTheme="minorHAnsi" w:hAnsiTheme="minorHAnsi" w:cstheme="minorHAnsi"/>
          <w:color w:val="292526"/>
          <w:spacing w:val="32"/>
        </w:rPr>
        <w:t xml:space="preserve"> </w:t>
      </w:r>
      <w:r w:rsidRPr="00680BA3">
        <w:rPr>
          <w:rFonts w:asciiTheme="minorHAnsi" w:hAnsiTheme="minorHAnsi" w:cstheme="minorHAnsi"/>
          <w:color w:val="292526"/>
        </w:rPr>
        <w:t>will</w:t>
      </w:r>
      <w:r w:rsidRPr="00680BA3">
        <w:rPr>
          <w:rFonts w:asciiTheme="minorHAnsi" w:hAnsiTheme="minorHAnsi" w:cstheme="minorHAnsi"/>
          <w:color w:val="292526"/>
          <w:spacing w:val="31"/>
        </w:rPr>
        <w:t xml:space="preserve"> </w:t>
      </w:r>
      <w:r w:rsidRPr="00680BA3">
        <w:rPr>
          <w:rFonts w:asciiTheme="minorHAnsi" w:hAnsiTheme="minorHAnsi" w:cstheme="minorHAnsi"/>
          <w:color w:val="292526"/>
        </w:rPr>
        <w:t>be</w:t>
      </w:r>
      <w:r w:rsidRPr="00680BA3">
        <w:rPr>
          <w:rFonts w:asciiTheme="minorHAnsi" w:hAnsiTheme="minorHAnsi" w:cstheme="minorHAnsi"/>
          <w:color w:val="292526"/>
          <w:spacing w:val="32"/>
        </w:rPr>
        <w:t xml:space="preserve"> </w:t>
      </w:r>
      <w:r w:rsidRPr="00680BA3">
        <w:rPr>
          <w:rFonts w:asciiTheme="minorHAnsi" w:hAnsiTheme="minorHAnsi" w:cstheme="minorHAnsi"/>
          <w:color w:val="292526"/>
        </w:rPr>
        <w:t>fully</w:t>
      </w:r>
      <w:r w:rsidRPr="00680BA3">
        <w:rPr>
          <w:rFonts w:asciiTheme="minorHAnsi" w:hAnsiTheme="minorHAnsi" w:cstheme="minorHAnsi"/>
          <w:color w:val="292526"/>
          <w:spacing w:val="32"/>
        </w:rPr>
        <w:t xml:space="preserve"> </w:t>
      </w:r>
      <w:r w:rsidRPr="00680BA3">
        <w:rPr>
          <w:rFonts w:asciiTheme="minorHAnsi" w:hAnsiTheme="minorHAnsi" w:cstheme="minorHAnsi"/>
          <w:color w:val="292526"/>
        </w:rPr>
        <w:t>aware</w:t>
      </w:r>
      <w:r w:rsidR="00A355F8">
        <w:rPr>
          <w:rFonts w:asciiTheme="minorHAnsi" w:hAnsiTheme="minorHAnsi" w:cstheme="minorHAnsi"/>
          <w:color w:val="292526"/>
        </w:rPr>
        <w:t xml:space="preserve"> </w:t>
      </w:r>
      <w:r w:rsidRPr="00680BA3">
        <w:rPr>
          <w:rFonts w:asciiTheme="minorHAnsi" w:hAnsiTheme="minorHAnsi" w:cstheme="minorHAnsi"/>
          <w:color w:val="292526"/>
        </w:rPr>
        <w:t>of the children in their class and how they might relate to the lesson content.</w:t>
      </w:r>
    </w:p>
    <w:p w14:paraId="2A6A23FF" w14:textId="77777777" w:rsidR="00680BA3" w:rsidRPr="00680BA3" w:rsidRDefault="00680BA3" w:rsidP="00A355F8">
      <w:pPr>
        <w:pStyle w:val="BodyText"/>
        <w:kinsoku w:val="0"/>
        <w:overflowPunct w:val="0"/>
        <w:spacing w:before="173" w:line="245" w:lineRule="auto"/>
        <w:jc w:val="both"/>
        <w:rPr>
          <w:rFonts w:asciiTheme="minorHAnsi" w:hAnsiTheme="minorHAnsi" w:cstheme="minorHAnsi"/>
          <w:color w:val="292526"/>
        </w:rPr>
      </w:pPr>
      <w:r w:rsidRPr="00680BA3">
        <w:rPr>
          <w:rFonts w:asciiTheme="minorHAnsi" w:hAnsiTheme="minorHAnsi" w:cstheme="minorHAnsi"/>
          <w:color w:val="292526"/>
        </w:rPr>
        <w:t>We aim to create and maintain a safe environment within which all children feel able to ask questions and discuss issues openly. For any child wishing to discuss something confidential, relating to the lesson content, an opportunity will be</w:t>
      </w:r>
      <w:r w:rsidRPr="00680BA3">
        <w:rPr>
          <w:rFonts w:asciiTheme="minorHAnsi" w:hAnsiTheme="minorHAnsi" w:cstheme="minorHAnsi"/>
          <w:color w:val="292526"/>
          <w:spacing w:val="1"/>
        </w:rPr>
        <w:t xml:space="preserve"> </w:t>
      </w:r>
      <w:r w:rsidRPr="00680BA3">
        <w:rPr>
          <w:rFonts w:asciiTheme="minorHAnsi" w:hAnsiTheme="minorHAnsi" w:cstheme="minorHAnsi"/>
          <w:color w:val="292526"/>
        </w:rPr>
        <w:t>provided.</w:t>
      </w:r>
    </w:p>
    <w:p w14:paraId="44F3AD2D" w14:textId="77777777" w:rsidR="00680BA3" w:rsidRPr="00680BA3" w:rsidRDefault="00680BA3" w:rsidP="00BE59DB">
      <w:pPr>
        <w:pStyle w:val="BodyText"/>
        <w:kinsoku w:val="0"/>
        <w:overflowPunct w:val="0"/>
        <w:spacing w:before="174" w:line="245" w:lineRule="auto"/>
        <w:ind w:left="108"/>
        <w:rPr>
          <w:rFonts w:asciiTheme="minorHAnsi" w:hAnsiTheme="minorHAnsi" w:cstheme="minorHAnsi"/>
          <w:color w:val="292526"/>
        </w:rPr>
      </w:pPr>
      <w:r w:rsidRPr="00680BA3">
        <w:rPr>
          <w:rFonts w:asciiTheme="minorHAnsi" w:hAnsiTheme="minorHAnsi" w:cstheme="minorHAnsi"/>
          <w:color w:val="292526"/>
        </w:rPr>
        <w:t>Distancing techniques will be employed in our Relationships Education, as with other areas of the PSHE curriculum, meaning that children are able to discuss fictional characters and scenarios, rather than discuss their own lives and experiences.</w:t>
      </w:r>
    </w:p>
    <w:p w14:paraId="53477262" w14:textId="77777777" w:rsidR="00680BA3" w:rsidRDefault="00680BA3" w:rsidP="00A355F8">
      <w:pPr>
        <w:pStyle w:val="BodyText"/>
        <w:kinsoku w:val="0"/>
        <w:overflowPunct w:val="0"/>
        <w:spacing w:line="244" w:lineRule="auto"/>
        <w:rPr>
          <w:rFonts w:asciiTheme="minorHAnsi" w:hAnsiTheme="minorHAnsi" w:cstheme="minorHAnsi"/>
          <w:color w:val="292526"/>
        </w:rPr>
      </w:pPr>
      <w:r w:rsidRPr="00680BA3">
        <w:rPr>
          <w:rFonts w:asciiTheme="minorHAnsi" w:hAnsiTheme="minorHAnsi" w:cstheme="minorHAnsi"/>
          <w:color w:val="292526"/>
        </w:rPr>
        <w:t>In</w:t>
      </w:r>
      <w:r w:rsidRPr="00680BA3">
        <w:rPr>
          <w:rFonts w:asciiTheme="minorHAnsi" w:hAnsiTheme="minorHAnsi" w:cstheme="minorHAnsi"/>
          <w:color w:val="292526"/>
          <w:spacing w:val="-9"/>
        </w:rPr>
        <w:t xml:space="preserve"> </w:t>
      </w:r>
      <w:r w:rsidRPr="00680BA3">
        <w:rPr>
          <w:rFonts w:asciiTheme="minorHAnsi" w:hAnsiTheme="minorHAnsi" w:cstheme="minorHAnsi"/>
          <w:color w:val="292526"/>
        </w:rPr>
        <w:t>order</w:t>
      </w:r>
      <w:r w:rsidRPr="00680BA3">
        <w:rPr>
          <w:rFonts w:asciiTheme="minorHAnsi" w:hAnsiTheme="minorHAnsi" w:cstheme="minorHAnsi"/>
          <w:color w:val="292526"/>
          <w:spacing w:val="-8"/>
        </w:rPr>
        <w:t xml:space="preserve"> </w:t>
      </w:r>
      <w:r w:rsidRPr="00680BA3">
        <w:rPr>
          <w:rFonts w:asciiTheme="minorHAnsi" w:hAnsiTheme="minorHAnsi" w:cstheme="minorHAnsi"/>
          <w:color w:val="292526"/>
        </w:rPr>
        <w:t>to</w:t>
      </w:r>
      <w:r w:rsidRPr="00680BA3">
        <w:rPr>
          <w:rFonts w:asciiTheme="minorHAnsi" w:hAnsiTheme="minorHAnsi" w:cstheme="minorHAnsi"/>
          <w:color w:val="292526"/>
          <w:spacing w:val="-8"/>
        </w:rPr>
        <w:t xml:space="preserve"> </w:t>
      </w:r>
      <w:r w:rsidRPr="00680BA3">
        <w:rPr>
          <w:rFonts w:asciiTheme="minorHAnsi" w:hAnsiTheme="minorHAnsi" w:cstheme="minorHAnsi"/>
          <w:color w:val="292526"/>
        </w:rPr>
        <w:t>meet</w:t>
      </w:r>
      <w:r w:rsidRPr="00680BA3">
        <w:rPr>
          <w:rFonts w:asciiTheme="minorHAnsi" w:hAnsiTheme="minorHAnsi" w:cstheme="minorHAnsi"/>
          <w:color w:val="292526"/>
          <w:spacing w:val="-8"/>
        </w:rPr>
        <w:t xml:space="preserve"> </w:t>
      </w:r>
      <w:r w:rsidRPr="00680BA3">
        <w:rPr>
          <w:rFonts w:asciiTheme="minorHAnsi" w:hAnsiTheme="minorHAnsi" w:cstheme="minorHAnsi"/>
          <w:color w:val="292526"/>
        </w:rPr>
        <w:t>the</w:t>
      </w:r>
      <w:r w:rsidRPr="00680BA3">
        <w:rPr>
          <w:rFonts w:asciiTheme="minorHAnsi" w:hAnsiTheme="minorHAnsi" w:cstheme="minorHAnsi"/>
          <w:color w:val="292526"/>
          <w:spacing w:val="-9"/>
        </w:rPr>
        <w:t xml:space="preserve"> </w:t>
      </w:r>
      <w:r w:rsidRPr="00680BA3">
        <w:rPr>
          <w:rFonts w:asciiTheme="minorHAnsi" w:hAnsiTheme="minorHAnsi" w:cstheme="minorHAnsi"/>
          <w:color w:val="292526"/>
        </w:rPr>
        <w:t>needs</w:t>
      </w:r>
      <w:r w:rsidRPr="00680BA3">
        <w:rPr>
          <w:rFonts w:asciiTheme="minorHAnsi" w:hAnsiTheme="minorHAnsi" w:cstheme="minorHAnsi"/>
          <w:color w:val="292526"/>
          <w:spacing w:val="-8"/>
        </w:rPr>
        <w:t xml:space="preserve"> </w:t>
      </w:r>
      <w:r w:rsidRPr="00680BA3">
        <w:rPr>
          <w:rFonts w:asciiTheme="minorHAnsi" w:hAnsiTheme="minorHAnsi" w:cstheme="minorHAnsi"/>
          <w:color w:val="292526"/>
        </w:rPr>
        <w:t>of</w:t>
      </w:r>
      <w:r w:rsidRPr="00680BA3">
        <w:rPr>
          <w:rFonts w:asciiTheme="minorHAnsi" w:hAnsiTheme="minorHAnsi" w:cstheme="minorHAnsi"/>
          <w:color w:val="292526"/>
          <w:spacing w:val="-8"/>
        </w:rPr>
        <w:t xml:space="preserve"> </w:t>
      </w:r>
      <w:r w:rsidRPr="00680BA3">
        <w:rPr>
          <w:rFonts w:asciiTheme="minorHAnsi" w:hAnsiTheme="minorHAnsi" w:cstheme="minorHAnsi"/>
          <w:color w:val="292526"/>
        </w:rPr>
        <w:t>all</w:t>
      </w:r>
      <w:r w:rsidRPr="00680BA3">
        <w:rPr>
          <w:rFonts w:asciiTheme="minorHAnsi" w:hAnsiTheme="minorHAnsi" w:cstheme="minorHAnsi"/>
          <w:color w:val="292526"/>
          <w:spacing w:val="-8"/>
        </w:rPr>
        <w:t xml:space="preserve"> </w:t>
      </w:r>
      <w:r w:rsidRPr="00680BA3">
        <w:rPr>
          <w:rFonts w:asciiTheme="minorHAnsi" w:hAnsiTheme="minorHAnsi" w:cstheme="minorHAnsi"/>
          <w:color w:val="292526"/>
        </w:rPr>
        <w:t>children</w:t>
      </w:r>
      <w:r w:rsidRPr="00680BA3">
        <w:rPr>
          <w:rFonts w:asciiTheme="minorHAnsi" w:hAnsiTheme="minorHAnsi" w:cstheme="minorHAnsi"/>
          <w:color w:val="292526"/>
          <w:spacing w:val="-9"/>
        </w:rPr>
        <w:t xml:space="preserve"> </w:t>
      </w:r>
      <w:r w:rsidRPr="00680BA3">
        <w:rPr>
          <w:rFonts w:asciiTheme="minorHAnsi" w:hAnsiTheme="minorHAnsi" w:cstheme="minorHAnsi"/>
          <w:color w:val="292526"/>
        </w:rPr>
        <w:t>and</w:t>
      </w:r>
      <w:r w:rsidRPr="00680BA3">
        <w:rPr>
          <w:rFonts w:asciiTheme="minorHAnsi" w:hAnsiTheme="minorHAnsi" w:cstheme="minorHAnsi"/>
          <w:color w:val="292526"/>
          <w:spacing w:val="-8"/>
        </w:rPr>
        <w:t xml:space="preserve"> </w:t>
      </w:r>
      <w:r w:rsidRPr="00680BA3">
        <w:rPr>
          <w:rFonts w:asciiTheme="minorHAnsi" w:hAnsiTheme="minorHAnsi" w:cstheme="minorHAnsi"/>
          <w:color w:val="292526"/>
        </w:rPr>
        <w:t>to</w:t>
      </w:r>
      <w:r w:rsidRPr="00680BA3">
        <w:rPr>
          <w:rFonts w:asciiTheme="minorHAnsi" w:hAnsiTheme="minorHAnsi" w:cstheme="minorHAnsi"/>
          <w:color w:val="292526"/>
          <w:spacing w:val="-8"/>
        </w:rPr>
        <w:t xml:space="preserve"> </w:t>
      </w:r>
      <w:r w:rsidRPr="00680BA3">
        <w:rPr>
          <w:rFonts w:asciiTheme="minorHAnsi" w:hAnsiTheme="minorHAnsi" w:cstheme="minorHAnsi"/>
          <w:color w:val="292526"/>
        </w:rPr>
        <w:t>make</w:t>
      </w:r>
      <w:r w:rsidRPr="00680BA3">
        <w:rPr>
          <w:rFonts w:asciiTheme="minorHAnsi" w:hAnsiTheme="minorHAnsi" w:cstheme="minorHAnsi"/>
          <w:color w:val="292526"/>
          <w:spacing w:val="-8"/>
        </w:rPr>
        <w:t xml:space="preserve"> </w:t>
      </w:r>
      <w:r w:rsidRPr="00680BA3">
        <w:rPr>
          <w:rFonts w:asciiTheme="minorHAnsi" w:hAnsiTheme="minorHAnsi" w:cstheme="minorHAnsi"/>
          <w:color w:val="292526"/>
        </w:rPr>
        <w:t>our</w:t>
      </w:r>
      <w:r w:rsidRPr="00680BA3">
        <w:rPr>
          <w:rFonts w:asciiTheme="minorHAnsi" w:hAnsiTheme="minorHAnsi" w:cstheme="minorHAnsi"/>
          <w:color w:val="292526"/>
          <w:spacing w:val="-9"/>
        </w:rPr>
        <w:t xml:space="preserve"> </w:t>
      </w:r>
      <w:r w:rsidRPr="00680BA3">
        <w:rPr>
          <w:rFonts w:asciiTheme="minorHAnsi" w:hAnsiTheme="minorHAnsi" w:cstheme="minorHAnsi"/>
          <w:color w:val="292526"/>
        </w:rPr>
        <w:t>lessons</w:t>
      </w:r>
      <w:r w:rsidRPr="00680BA3">
        <w:rPr>
          <w:rFonts w:asciiTheme="minorHAnsi" w:hAnsiTheme="minorHAnsi" w:cstheme="minorHAnsi"/>
          <w:color w:val="292526"/>
          <w:spacing w:val="-8"/>
        </w:rPr>
        <w:t xml:space="preserve"> </w:t>
      </w:r>
      <w:r w:rsidRPr="00680BA3">
        <w:rPr>
          <w:rFonts w:asciiTheme="minorHAnsi" w:hAnsiTheme="minorHAnsi" w:cstheme="minorHAnsi"/>
          <w:color w:val="292526"/>
        </w:rPr>
        <w:t>engaging,</w:t>
      </w:r>
      <w:r w:rsidRPr="00680BA3">
        <w:rPr>
          <w:rFonts w:asciiTheme="minorHAnsi" w:hAnsiTheme="minorHAnsi" w:cstheme="minorHAnsi"/>
          <w:color w:val="292526"/>
          <w:spacing w:val="-8"/>
        </w:rPr>
        <w:t xml:space="preserve"> </w:t>
      </w:r>
      <w:r w:rsidRPr="00680BA3">
        <w:rPr>
          <w:rFonts w:asciiTheme="minorHAnsi" w:hAnsiTheme="minorHAnsi" w:cstheme="minorHAnsi"/>
          <w:color w:val="292526"/>
        </w:rPr>
        <w:t>we</w:t>
      </w:r>
      <w:r w:rsidRPr="00680BA3">
        <w:rPr>
          <w:rFonts w:asciiTheme="minorHAnsi" w:hAnsiTheme="minorHAnsi" w:cstheme="minorHAnsi"/>
          <w:color w:val="292526"/>
          <w:spacing w:val="-8"/>
        </w:rPr>
        <w:t xml:space="preserve"> </w:t>
      </w:r>
      <w:r w:rsidRPr="00680BA3">
        <w:rPr>
          <w:rFonts w:asciiTheme="minorHAnsi" w:hAnsiTheme="minorHAnsi" w:cstheme="minorHAnsi"/>
          <w:color w:val="292526"/>
        </w:rPr>
        <w:t>aim</w:t>
      </w:r>
      <w:r w:rsidRPr="00680BA3">
        <w:rPr>
          <w:rFonts w:asciiTheme="minorHAnsi" w:hAnsiTheme="minorHAnsi" w:cstheme="minorHAnsi"/>
          <w:color w:val="292526"/>
          <w:spacing w:val="-8"/>
        </w:rPr>
        <w:t xml:space="preserve"> </w:t>
      </w:r>
      <w:r w:rsidRPr="00680BA3">
        <w:rPr>
          <w:rFonts w:asciiTheme="minorHAnsi" w:hAnsiTheme="minorHAnsi" w:cstheme="minorHAnsi"/>
          <w:color w:val="292526"/>
        </w:rPr>
        <w:t>to</w:t>
      </w:r>
      <w:r w:rsidRPr="00680BA3">
        <w:rPr>
          <w:rFonts w:asciiTheme="minorHAnsi" w:hAnsiTheme="minorHAnsi" w:cstheme="minorHAnsi"/>
          <w:color w:val="292526"/>
          <w:spacing w:val="-9"/>
        </w:rPr>
        <w:t xml:space="preserve"> </w:t>
      </w:r>
      <w:r w:rsidRPr="00680BA3">
        <w:rPr>
          <w:rFonts w:asciiTheme="minorHAnsi" w:hAnsiTheme="minorHAnsi" w:cstheme="minorHAnsi"/>
          <w:color w:val="292526"/>
        </w:rPr>
        <w:t>deliver</w:t>
      </w:r>
      <w:r w:rsidRPr="00680BA3">
        <w:rPr>
          <w:rFonts w:asciiTheme="minorHAnsi" w:hAnsiTheme="minorHAnsi" w:cstheme="minorHAnsi"/>
          <w:color w:val="292526"/>
          <w:spacing w:val="-8"/>
        </w:rPr>
        <w:t xml:space="preserve"> </w:t>
      </w:r>
      <w:r w:rsidRPr="00680BA3">
        <w:rPr>
          <w:rFonts w:asciiTheme="minorHAnsi" w:hAnsiTheme="minorHAnsi" w:cstheme="minorHAnsi"/>
          <w:color w:val="292526"/>
        </w:rPr>
        <w:t>our</w:t>
      </w:r>
      <w:r w:rsidRPr="00680BA3">
        <w:rPr>
          <w:rFonts w:asciiTheme="minorHAnsi" w:hAnsiTheme="minorHAnsi" w:cstheme="minorHAnsi"/>
          <w:color w:val="292526"/>
          <w:spacing w:val="-8"/>
        </w:rPr>
        <w:t xml:space="preserve"> </w:t>
      </w:r>
      <w:r w:rsidRPr="00680BA3">
        <w:rPr>
          <w:rFonts w:asciiTheme="minorHAnsi" w:hAnsiTheme="minorHAnsi" w:cstheme="minorHAnsi"/>
          <w:color w:val="292526"/>
        </w:rPr>
        <w:t>Relationships Education</w:t>
      </w:r>
      <w:r w:rsidRPr="00680BA3">
        <w:rPr>
          <w:rFonts w:asciiTheme="minorHAnsi" w:hAnsiTheme="minorHAnsi" w:cstheme="minorHAnsi"/>
          <w:color w:val="292526"/>
          <w:spacing w:val="17"/>
        </w:rPr>
        <w:t xml:space="preserve"> </w:t>
      </w:r>
      <w:r w:rsidRPr="00680BA3">
        <w:rPr>
          <w:rFonts w:asciiTheme="minorHAnsi" w:hAnsiTheme="minorHAnsi" w:cstheme="minorHAnsi"/>
          <w:color w:val="292526"/>
        </w:rPr>
        <w:t>curriculum</w:t>
      </w:r>
      <w:r w:rsidRPr="00680BA3">
        <w:rPr>
          <w:rFonts w:asciiTheme="minorHAnsi" w:hAnsiTheme="minorHAnsi" w:cstheme="minorHAnsi"/>
          <w:color w:val="292526"/>
          <w:spacing w:val="18"/>
        </w:rPr>
        <w:t xml:space="preserve"> </w:t>
      </w:r>
      <w:r w:rsidRPr="00680BA3">
        <w:rPr>
          <w:rFonts w:asciiTheme="minorHAnsi" w:hAnsiTheme="minorHAnsi" w:cstheme="minorHAnsi"/>
          <w:color w:val="292526"/>
        </w:rPr>
        <w:t>through</w:t>
      </w:r>
      <w:r w:rsidRPr="00680BA3">
        <w:rPr>
          <w:rFonts w:asciiTheme="minorHAnsi" w:hAnsiTheme="minorHAnsi" w:cstheme="minorHAnsi"/>
          <w:color w:val="292526"/>
          <w:spacing w:val="18"/>
        </w:rPr>
        <w:t xml:space="preserve"> </w:t>
      </w:r>
      <w:r w:rsidRPr="00680BA3">
        <w:rPr>
          <w:rFonts w:asciiTheme="minorHAnsi" w:hAnsiTheme="minorHAnsi" w:cstheme="minorHAnsi"/>
          <w:color w:val="292526"/>
        </w:rPr>
        <w:t>a</w:t>
      </w:r>
      <w:r w:rsidRPr="00680BA3">
        <w:rPr>
          <w:rFonts w:asciiTheme="minorHAnsi" w:hAnsiTheme="minorHAnsi" w:cstheme="minorHAnsi"/>
          <w:color w:val="292526"/>
          <w:spacing w:val="17"/>
        </w:rPr>
        <w:t xml:space="preserve"> </w:t>
      </w:r>
      <w:r w:rsidRPr="00680BA3">
        <w:rPr>
          <w:rFonts w:asciiTheme="minorHAnsi" w:hAnsiTheme="minorHAnsi" w:cstheme="minorHAnsi"/>
          <w:color w:val="292526"/>
        </w:rPr>
        <w:t>variety</w:t>
      </w:r>
      <w:r w:rsidRPr="00680BA3">
        <w:rPr>
          <w:rFonts w:asciiTheme="minorHAnsi" w:hAnsiTheme="minorHAnsi" w:cstheme="minorHAnsi"/>
          <w:color w:val="292526"/>
          <w:spacing w:val="18"/>
        </w:rPr>
        <w:t xml:space="preserve"> </w:t>
      </w:r>
      <w:r w:rsidRPr="00680BA3">
        <w:rPr>
          <w:rFonts w:asciiTheme="minorHAnsi" w:hAnsiTheme="minorHAnsi" w:cstheme="minorHAnsi"/>
          <w:color w:val="292526"/>
        </w:rPr>
        <w:t>of</w:t>
      </w:r>
      <w:r w:rsidRPr="00680BA3">
        <w:rPr>
          <w:rFonts w:asciiTheme="minorHAnsi" w:hAnsiTheme="minorHAnsi" w:cstheme="minorHAnsi"/>
          <w:color w:val="292526"/>
          <w:spacing w:val="18"/>
        </w:rPr>
        <w:t xml:space="preserve"> </w:t>
      </w:r>
      <w:r w:rsidRPr="00680BA3">
        <w:rPr>
          <w:rFonts w:asciiTheme="minorHAnsi" w:hAnsiTheme="minorHAnsi" w:cstheme="minorHAnsi"/>
          <w:color w:val="292526"/>
        </w:rPr>
        <w:t>teaching</w:t>
      </w:r>
      <w:r w:rsidRPr="00680BA3">
        <w:rPr>
          <w:rFonts w:asciiTheme="minorHAnsi" w:hAnsiTheme="minorHAnsi" w:cstheme="minorHAnsi"/>
          <w:color w:val="292526"/>
          <w:spacing w:val="17"/>
        </w:rPr>
        <w:t xml:space="preserve"> </w:t>
      </w:r>
      <w:r w:rsidRPr="00680BA3">
        <w:rPr>
          <w:rFonts w:asciiTheme="minorHAnsi" w:hAnsiTheme="minorHAnsi" w:cstheme="minorHAnsi"/>
          <w:color w:val="292526"/>
        </w:rPr>
        <w:t>methods</w:t>
      </w:r>
      <w:r w:rsidRPr="00680BA3">
        <w:rPr>
          <w:rFonts w:asciiTheme="minorHAnsi" w:hAnsiTheme="minorHAnsi" w:cstheme="minorHAnsi"/>
          <w:color w:val="292526"/>
          <w:spacing w:val="18"/>
        </w:rPr>
        <w:t xml:space="preserve"> </w:t>
      </w:r>
      <w:r w:rsidRPr="00680BA3">
        <w:rPr>
          <w:rFonts w:asciiTheme="minorHAnsi" w:hAnsiTheme="minorHAnsi" w:cstheme="minorHAnsi"/>
          <w:color w:val="292526"/>
        </w:rPr>
        <w:t>and</w:t>
      </w:r>
      <w:r w:rsidRPr="00680BA3">
        <w:rPr>
          <w:rFonts w:asciiTheme="minorHAnsi" w:hAnsiTheme="minorHAnsi" w:cstheme="minorHAnsi"/>
          <w:color w:val="292526"/>
          <w:spacing w:val="18"/>
        </w:rPr>
        <w:t xml:space="preserve"> </w:t>
      </w:r>
      <w:r w:rsidRPr="00680BA3">
        <w:rPr>
          <w:rFonts w:asciiTheme="minorHAnsi" w:hAnsiTheme="minorHAnsi" w:cstheme="minorHAnsi"/>
          <w:color w:val="292526"/>
        </w:rPr>
        <w:t>interactive</w:t>
      </w:r>
      <w:r w:rsidRPr="00680BA3">
        <w:rPr>
          <w:rFonts w:asciiTheme="minorHAnsi" w:hAnsiTheme="minorHAnsi" w:cstheme="minorHAnsi"/>
          <w:color w:val="292526"/>
          <w:spacing w:val="18"/>
        </w:rPr>
        <w:t xml:space="preserve"> </w:t>
      </w:r>
      <w:r w:rsidRPr="00680BA3">
        <w:rPr>
          <w:rFonts w:asciiTheme="minorHAnsi" w:hAnsiTheme="minorHAnsi" w:cstheme="minorHAnsi"/>
          <w:color w:val="292526"/>
        </w:rPr>
        <w:t>activities</w:t>
      </w:r>
      <w:r w:rsidR="00A355F8">
        <w:rPr>
          <w:rFonts w:asciiTheme="minorHAnsi" w:hAnsiTheme="minorHAnsi" w:cstheme="minorHAnsi"/>
          <w:color w:val="292526"/>
        </w:rPr>
        <w:t>.</w:t>
      </w:r>
    </w:p>
    <w:p w14:paraId="76FC0E09" w14:textId="77777777" w:rsidR="00A355F8" w:rsidRPr="00680BA3" w:rsidRDefault="00A355F8" w:rsidP="00A355F8">
      <w:pPr>
        <w:pStyle w:val="BodyText"/>
        <w:kinsoku w:val="0"/>
        <w:overflowPunct w:val="0"/>
        <w:spacing w:line="244" w:lineRule="auto"/>
        <w:rPr>
          <w:rFonts w:asciiTheme="minorHAnsi" w:hAnsiTheme="minorHAnsi" w:cstheme="minorHAnsi"/>
          <w:color w:val="292526"/>
        </w:rPr>
      </w:pPr>
    </w:p>
    <w:p w14:paraId="3EB379D0" w14:textId="77777777" w:rsidR="00680BA3" w:rsidRPr="00680BA3" w:rsidRDefault="00680BA3" w:rsidP="00680BA3">
      <w:pPr>
        <w:pStyle w:val="Heading1"/>
        <w:kinsoku w:val="0"/>
        <w:overflowPunct w:val="0"/>
        <w:spacing w:before="195"/>
        <w:jc w:val="both"/>
        <w:rPr>
          <w:rFonts w:asciiTheme="minorHAnsi" w:hAnsiTheme="minorHAnsi" w:cstheme="minorHAnsi"/>
          <w:color w:val="F15A24"/>
        </w:rPr>
      </w:pPr>
      <w:r w:rsidRPr="00680BA3">
        <w:rPr>
          <w:rFonts w:asciiTheme="minorHAnsi" w:hAnsiTheme="minorHAnsi" w:cstheme="minorHAnsi"/>
          <w:color w:val="F15A24"/>
        </w:rPr>
        <w:lastRenderedPageBreak/>
        <w:t>Assessment, Monitoring and Reporting</w:t>
      </w:r>
    </w:p>
    <w:p w14:paraId="0654F4DC" w14:textId="77777777" w:rsidR="00680BA3" w:rsidRPr="00680BA3" w:rsidRDefault="00680BA3" w:rsidP="00680BA3">
      <w:pPr>
        <w:pStyle w:val="BodyText"/>
        <w:kinsoku w:val="0"/>
        <w:overflowPunct w:val="0"/>
        <w:spacing w:before="10" w:line="244" w:lineRule="auto"/>
        <w:ind w:right="119"/>
        <w:jc w:val="both"/>
        <w:rPr>
          <w:rFonts w:asciiTheme="minorHAnsi" w:hAnsiTheme="minorHAnsi" w:cstheme="minorHAnsi"/>
          <w:color w:val="292526"/>
        </w:rPr>
      </w:pPr>
      <w:r w:rsidRPr="00680BA3">
        <w:rPr>
          <w:rFonts w:asciiTheme="minorHAnsi" w:hAnsiTheme="minorHAnsi" w:cstheme="minorHAnsi"/>
          <w:color w:val="292526"/>
        </w:rPr>
        <w:t>Self-assessment is an important part of learning in Relationships Education and PSHE. Children will reflect on their learning throughout the units. We highly value pupil voice and will take into account the opinions and comments of our children about what they would like to learn.</w:t>
      </w:r>
    </w:p>
    <w:p w14:paraId="04425CAA" w14:textId="77777777" w:rsidR="00680BA3" w:rsidRPr="00680BA3" w:rsidRDefault="00680BA3" w:rsidP="00680BA3">
      <w:pPr>
        <w:pStyle w:val="BodyText"/>
        <w:kinsoku w:val="0"/>
        <w:overflowPunct w:val="0"/>
        <w:spacing w:before="174" w:line="244" w:lineRule="auto"/>
        <w:rPr>
          <w:rFonts w:asciiTheme="minorHAnsi" w:hAnsiTheme="minorHAnsi" w:cstheme="minorHAnsi"/>
          <w:color w:val="292526"/>
        </w:rPr>
      </w:pPr>
      <w:r w:rsidRPr="00680BA3">
        <w:rPr>
          <w:rFonts w:asciiTheme="minorHAnsi" w:hAnsiTheme="minorHAnsi" w:cstheme="minorHAnsi"/>
          <w:color w:val="292526"/>
        </w:rPr>
        <w:t>Staff delivering the Relationships curriculum will critically reflect on their teaching and best practice will be shared through lesson observations, monitoring of planning and children’s work and training opportunities.</w:t>
      </w:r>
    </w:p>
    <w:p w14:paraId="00E996D7" w14:textId="77777777" w:rsidR="00680BA3" w:rsidRPr="00680BA3" w:rsidRDefault="00680BA3" w:rsidP="00680BA3">
      <w:pPr>
        <w:pStyle w:val="BodyText"/>
        <w:kinsoku w:val="0"/>
        <w:overflowPunct w:val="0"/>
        <w:spacing w:before="172" w:line="244" w:lineRule="auto"/>
        <w:ind w:right="163"/>
        <w:rPr>
          <w:rFonts w:asciiTheme="minorHAnsi" w:hAnsiTheme="minorHAnsi" w:cstheme="minorHAnsi"/>
          <w:color w:val="292526"/>
        </w:rPr>
      </w:pPr>
      <w:r w:rsidRPr="00680BA3">
        <w:rPr>
          <w:rFonts w:asciiTheme="minorHAnsi" w:hAnsiTheme="minorHAnsi" w:cstheme="minorHAnsi"/>
          <w:color w:val="292526"/>
        </w:rPr>
        <w:t>Comments on children’s learning and progress in Relationships Education, as part of their learning in PSHE, will</w:t>
      </w:r>
      <w:r w:rsidRPr="00680BA3">
        <w:rPr>
          <w:rFonts w:asciiTheme="minorHAnsi" w:hAnsiTheme="minorHAnsi" w:cstheme="minorHAnsi"/>
          <w:color w:val="292526"/>
          <w:spacing w:val="16"/>
        </w:rPr>
        <w:t xml:space="preserve"> </w:t>
      </w:r>
      <w:r w:rsidRPr="00680BA3">
        <w:rPr>
          <w:rFonts w:asciiTheme="minorHAnsi" w:hAnsiTheme="minorHAnsi" w:cstheme="minorHAnsi"/>
          <w:color w:val="292526"/>
        </w:rPr>
        <w:t>be</w:t>
      </w:r>
      <w:r w:rsidRPr="00680BA3">
        <w:rPr>
          <w:rFonts w:asciiTheme="minorHAnsi" w:hAnsiTheme="minorHAnsi" w:cstheme="minorHAnsi"/>
          <w:color w:val="292526"/>
          <w:spacing w:val="17"/>
        </w:rPr>
        <w:t xml:space="preserve"> </w:t>
      </w:r>
      <w:r w:rsidRPr="00680BA3">
        <w:rPr>
          <w:rFonts w:asciiTheme="minorHAnsi" w:hAnsiTheme="minorHAnsi" w:cstheme="minorHAnsi"/>
          <w:color w:val="292526"/>
        </w:rPr>
        <w:t>reported</w:t>
      </w:r>
      <w:r w:rsidRPr="00680BA3">
        <w:rPr>
          <w:rFonts w:asciiTheme="minorHAnsi" w:hAnsiTheme="minorHAnsi" w:cstheme="minorHAnsi"/>
          <w:color w:val="292526"/>
          <w:spacing w:val="16"/>
        </w:rPr>
        <w:t xml:space="preserve"> </w:t>
      </w:r>
      <w:r w:rsidRPr="00680BA3">
        <w:rPr>
          <w:rFonts w:asciiTheme="minorHAnsi" w:hAnsiTheme="minorHAnsi" w:cstheme="minorHAnsi"/>
          <w:color w:val="292526"/>
        </w:rPr>
        <w:t>to</w:t>
      </w:r>
      <w:r w:rsidRPr="00680BA3">
        <w:rPr>
          <w:rFonts w:asciiTheme="minorHAnsi" w:hAnsiTheme="minorHAnsi" w:cstheme="minorHAnsi"/>
          <w:color w:val="292526"/>
          <w:spacing w:val="17"/>
        </w:rPr>
        <w:t xml:space="preserve"> </w:t>
      </w:r>
      <w:r w:rsidRPr="00680BA3">
        <w:rPr>
          <w:rFonts w:asciiTheme="minorHAnsi" w:hAnsiTheme="minorHAnsi" w:cstheme="minorHAnsi"/>
          <w:color w:val="292526"/>
        </w:rPr>
        <w:t>parents</w:t>
      </w:r>
      <w:r w:rsidRPr="00680BA3">
        <w:rPr>
          <w:rFonts w:asciiTheme="minorHAnsi" w:hAnsiTheme="minorHAnsi" w:cstheme="minorHAnsi"/>
          <w:color w:val="292526"/>
          <w:spacing w:val="16"/>
        </w:rPr>
        <w:t xml:space="preserve"> </w:t>
      </w:r>
      <w:r w:rsidRPr="00680BA3">
        <w:rPr>
          <w:rFonts w:asciiTheme="minorHAnsi" w:hAnsiTheme="minorHAnsi" w:cstheme="minorHAnsi"/>
          <w:color w:val="292526"/>
        </w:rPr>
        <w:t>and</w:t>
      </w:r>
      <w:r w:rsidRPr="00680BA3">
        <w:rPr>
          <w:rFonts w:asciiTheme="minorHAnsi" w:hAnsiTheme="minorHAnsi" w:cstheme="minorHAnsi"/>
          <w:color w:val="292526"/>
          <w:spacing w:val="17"/>
        </w:rPr>
        <w:t xml:space="preserve"> </w:t>
      </w:r>
      <w:r w:rsidRPr="00680BA3">
        <w:rPr>
          <w:rFonts w:asciiTheme="minorHAnsi" w:hAnsiTheme="minorHAnsi" w:cstheme="minorHAnsi"/>
          <w:color w:val="292526"/>
        </w:rPr>
        <w:t>carers</w:t>
      </w:r>
      <w:r w:rsidRPr="00680BA3">
        <w:rPr>
          <w:rFonts w:asciiTheme="minorHAnsi" w:hAnsiTheme="minorHAnsi" w:cstheme="minorHAnsi"/>
          <w:color w:val="292526"/>
          <w:spacing w:val="17"/>
        </w:rPr>
        <w:t xml:space="preserve"> </w:t>
      </w:r>
      <w:r w:rsidR="00A355F8">
        <w:rPr>
          <w:rFonts w:asciiTheme="minorHAnsi" w:hAnsiTheme="minorHAnsi" w:cstheme="minorHAnsi"/>
          <w:color w:val="292526"/>
        </w:rPr>
        <w:t>in Annual Review documents, at Parent Information Evenings, and through informal discussions with class teachers.</w:t>
      </w:r>
    </w:p>
    <w:p w14:paraId="1C4C689C" w14:textId="77777777" w:rsidR="00680BA3" w:rsidRPr="00680BA3" w:rsidRDefault="00680BA3" w:rsidP="00680BA3">
      <w:pPr>
        <w:pStyle w:val="Heading1"/>
        <w:kinsoku w:val="0"/>
        <w:overflowPunct w:val="0"/>
        <w:spacing w:before="191"/>
        <w:jc w:val="both"/>
        <w:rPr>
          <w:rFonts w:asciiTheme="minorHAnsi" w:hAnsiTheme="minorHAnsi" w:cstheme="minorHAnsi"/>
          <w:color w:val="F15A24"/>
        </w:rPr>
      </w:pPr>
      <w:r w:rsidRPr="00680BA3">
        <w:rPr>
          <w:rFonts w:asciiTheme="minorHAnsi" w:hAnsiTheme="minorHAnsi" w:cstheme="minorHAnsi"/>
          <w:color w:val="F15A24"/>
        </w:rPr>
        <w:t>Safeguarding</w:t>
      </w:r>
    </w:p>
    <w:p w14:paraId="3A55EC7C" w14:textId="77777777" w:rsidR="00680BA3" w:rsidRPr="00680BA3" w:rsidRDefault="00680BA3" w:rsidP="00680BA3">
      <w:pPr>
        <w:pStyle w:val="BodyText"/>
        <w:kinsoku w:val="0"/>
        <w:overflowPunct w:val="0"/>
        <w:spacing w:before="10" w:line="244" w:lineRule="auto"/>
        <w:ind w:right="120"/>
        <w:jc w:val="both"/>
        <w:rPr>
          <w:rFonts w:asciiTheme="minorHAnsi" w:hAnsiTheme="minorHAnsi" w:cstheme="minorHAnsi"/>
          <w:color w:val="292526"/>
        </w:rPr>
      </w:pPr>
      <w:r w:rsidRPr="00680BA3">
        <w:rPr>
          <w:rFonts w:asciiTheme="minorHAnsi" w:hAnsiTheme="minorHAnsi" w:cstheme="minorHAnsi"/>
          <w:color w:val="292526"/>
        </w:rPr>
        <w:t>Teachers are aware that effective RSE, which brings an understanding of what is and what is not appropriate in a relationship, can lead to a disclosure of a child protection issue. In this instance, teachers will consult with the designated safeguarding lead and in his/her absence, their deputy.</w:t>
      </w:r>
    </w:p>
    <w:p w14:paraId="0D5E1ECA" w14:textId="77777777" w:rsidR="00A355F8" w:rsidRDefault="00A355F8" w:rsidP="00A355F8">
      <w:pPr>
        <w:pStyle w:val="BodyText"/>
        <w:kinsoku w:val="0"/>
        <w:overflowPunct w:val="0"/>
        <w:spacing w:before="174" w:line="384" w:lineRule="auto"/>
        <w:ind w:left="108"/>
        <w:rPr>
          <w:rFonts w:asciiTheme="minorHAnsi" w:hAnsiTheme="minorHAnsi" w:cstheme="minorHAnsi"/>
          <w:color w:val="292526"/>
          <w:w w:val="105"/>
        </w:rPr>
      </w:pPr>
      <w:r>
        <w:rPr>
          <w:rFonts w:asciiTheme="minorHAnsi" w:hAnsiTheme="minorHAnsi" w:cstheme="minorHAnsi"/>
          <w:color w:val="292526"/>
          <w:w w:val="105"/>
        </w:rPr>
        <w:t>Safeguarding lead: Sara Bayley</w:t>
      </w:r>
      <w:r w:rsidR="00680BA3" w:rsidRPr="00680BA3">
        <w:rPr>
          <w:rFonts w:asciiTheme="minorHAnsi" w:hAnsiTheme="minorHAnsi" w:cstheme="minorHAnsi"/>
          <w:color w:val="292526"/>
          <w:w w:val="105"/>
        </w:rPr>
        <w:t xml:space="preserve"> </w:t>
      </w:r>
    </w:p>
    <w:p w14:paraId="6ECFDCFC" w14:textId="77777777" w:rsidR="00680BA3" w:rsidRPr="00680BA3" w:rsidRDefault="00680BA3" w:rsidP="00A355F8">
      <w:pPr>
        <w:pStyle w:val="BodyText"/>
        <w:kinsoku w:val="0"/>
        <w:overflowPunct w:val="0"/>
        <w:spacing w:before="174" w:line="384" w:lineRule="auto"/>
        <w:ind w:left="108"/>
        <w:rPr>
          <w:rFonts w:asciiTheme="minorHAnsi" w:hAnsiTheme="minorHAnsi" w:cstheme="minorHAnsi"/>
          <w:color w:val="292526"/>
          <w:w w:val="105"/>
        </w:rPr>
      </w:pPr>
      <w:r w:rsidRPr="00680BA3">
        <w:rPr>
          <w:rFonts w:asciiTheme="minorHAnsi" w:hAnsiTheme="minorHAnsi" w:cstheme="minorHAnsi"/>
          <w:color w:val="292526"/>
          <w:w w:val="105"/>
        </w:rPr>
        <w:t>Safeguarding deputy</w:t>
      </w:r>
      <w:r w:rsidR="00A355F8">
        <w:rPr>
          <w:rFonts w:asciiTheme="minorHAnsi" w:hAnsiTheme="minorHAnsi" w:cstheme="minorHAnsi"/>
          <w:color w:val="292526"/>
          <w:w w:val="105"/>
        </w:rPr>
        <w:t>:</w:t>
      </w:r>
      <w:r w:rsidRPr="00680BA3">
        <w:rPr>
          <w:rFonts w:asciiTheme="minorHAnsi" w:hAnsiTheme="minorHAnsi" w:cstheme="minorHAnsi"/>
          <w:color w:val="292526"/>
          <w:w w:val="105"/>
        </w:rPr>
        <w:t xml:space="preserve"> </w:t>
      </w:r>
      <w:r w:rsidR="00A355F8">
        <w:rPr>
          <w:rFonts w:asciiTheme="minorHAnsi" w:hAnsiTheme="minorHAnsi" w:cstheme="minorHAnsi"/>
          <w:color w:val="292526"/>
          <w:w w:val="105"/>
        </w:rPr>
        <w:t>Laura Fishenden</w:t>
      </w:r>
    </w:p>
    <w:p w14:paraId="375D92D4" w14:textId="77777777" w:rsidR="00680BA3" w:rsidRPr="00680BA3" w:rsidRDefault="00680BA3" w:rsidP="00680BA3">
      <w:pPr>
        <w:pStyle w:val="BodyText"/>
        <w:kinsoku w:val="0"/>
        <w:overflowPunct w:val="0"/>
        <w:spacing w:before="2" w:line="244" w:lineRule="auto"/>
        <w:ind w:right="119"/>
        <w:jc w:val="both"/>
        <w:rPr>
          <w:rFonts w:asciiTheme="minorHAnsi" w:hAnsiTheme="minorHAnsi" w:cstheme="minorHAnsi"/>
          <w:color w:val="292526"/>
        </w:rPr>
      </w:pPr>
      <w:r w:rsidRPr="00680BA3">
        <w:rPr>
          <w:rFonts w:asciiTheme="minorHAnsi" w:hAnsiTheme="minorHAnsi" w:cstheme="minorHAnsi"/>
          <w:color w:val="292526"/>
        </w:rPr>
        <w:t>Visitors and external agencies which support the delivery of Relationships Education will be required to adhere to the school’s safeguarding policy and policies relating to the subjects they are teaching or contributing</w:t>
      </w:r>
      <w:r w:rsidRPr="00680BA3">
        <w:rPr>
          <w:rFonts w:asciiTheme="minorHAnsi" w:hAnsiTheme="minorHAnsi" w:cstheme="minorHAnsi"/>
          <w:color w:val="292526"/>
          <w:spacing w:val="17"/>
        </w:rPr>
        <w:t xml:space="preserve"> </w:t>
      </w:r>
      <w:r w:rsidRPr="00680BA3">
        <w:rPr>
          <w:rFonts w:asciiTheme="minorHAnsi" w:hAnsiTheme="minorHAnsi" w:cstheme="minorHAnsi"/>
          <w:color w:val="292526"/>
        </w:rPr>
        <w:t>towards.</w:t>
      </w:r>
    </w:p>
    <w:p w14:paraId="1BD69C6B" w14:textId="77777777" w:rsidR="00680BA3" w:rsidRPr="00680BA3" w:rsidRDefault="00680BA3" w:rsidP="00680BA3">
      <w:pPr>
        <w:pStyle w:val="BodyText"/>
        <w:kinsoku w:val="0"/>
        <w:overflowPunct w:val="0"/>
        <w:spacing w:before="2" w:line="244" w:lineRule="auto"/>
        <w:ind w:right="119"/>
        <w:jc w:val="both"/>
        <w:rPr>
          <w:rFonts w:asciiTheme="minorHAnsi" w:hAnsiTheme="minorHAnsi" w:cstheme="minorHAnsi"/>
          <w:color w:val="292526"/>
        </w:rPr>
      </w:pPr>
    </w:p>
    <w:p w14:paraId="133B80B4" w14:textId="77777777" w:rsidR="00680BA3" w:rsidRPr="00680BA3" w:rsidRDefault="00680BA3" w:rsidP="00680BA3">
      <w:pPr>
        <w:pStyle w:val="Heading1"/>
        <w:kinsoku w:val="0"/>
        <w:overflowPunct w:val="0"/>
        <w:spacing w:before="193"/>
        <w:jc w:val="both"/>
        <w:rPr>
          <w:rFonts w:asciiTheme="minorHAnsi" w:hAnsiTheme="minorHAnsi" w:cstheme="minorHAnsi"/>
          <w:color w:val="F15A24"/>
        </w:rPr>
      </w:pPr>
      <w:r w:rsidRPr="00680BA3">
        <w:rPr>
          <w:rFonts w:asciiTheme="minorHAnsi" w:hAnsiTheme="minorHAnsi" w:cstheme="minorHAnsi"/>
          <w:color w:val="F15A24"/>
        </w:rPr>
        <w:t>Engaging Stakeholders</w:t>
      </w:r>
    </w:p>
    <w:p w14:paraId="6CC525F8" w14:textId="77777777" w:rsidR="00680BA3" w:rsidRPr="00680BA3" w:rsidRDefault="00680BA3" w:rsidP="00680BA3">
      <w:pPr>
        <w:pStyle w:val="BodyText"/>
        <w:kinsoku w:val="0"/>
        <w:overflowPunct w:val="0"/>
        <w:spacing w:before="9"/>
        <w:jc w:val="both"/>
        <w:rPr>
          <w:rFonts w:asciiTheme="minorHAnsi" w:hAnsiTheme="minorHAnsi" w:cstheme="minorHAnsi"/>
          <w:color w:val="292526"/>
        </w:rPr>
      </w:pPr>
      <w:r w:rsidRPr="00680BA3">
        <w:rPr>
          <w:rFonts w:asciiTheme="minorHAnsi" w:hAnsiTheme="minorHAnsi" w:cstheme="minorHAnsi"/>
          <w:color w:val="292526"/>
        </w:rPr>
        <w:t xml:space="preserve">This policy will be available to view </w:t>
      </w:r>
      <w:r w:rsidR="00A355F8">
        <w:rPr>
          <w:rFonts w:asciiTheme="minorHAnsi" w:hAnsiTheme="minorHAnsi" w:cstheme="minorHAnsi"/>
          <w:color w:val="292526"/>
        </w:rPr>
        <w:t>within school and on our school website</w:t>
      </w:r>
      <w:r w:rsidRPr="00680BA3">
        <w:rPr>
          <w:rFonts w:asciiTheme="minorHAnsi" w:hAnsiTheme="minorHAnsi" w:cstheme="minorHAnsi"/>
          <w:color w:val="292526"/>
        </w:rPr>
        <w:t xml:space="preserve"> by all stakeholders. Parents will be informed of this policy</w:t>
      </w:r>
    </w:p>
    <w:p w14:paraId="624E9E37" w14:textId="77777777" w:rsidR="00680BA3" w:rsidRPr="00680BA3" w:rsidRDefault="00680BA3" w:rsidP="00680BA3">
      <w:pPr>
        <w:pStyle w:val="BodyText"/>
        <w:kinsoku w:val="0"/>
        <w:overflowPunct w:val="0"/>
        <w:jc w:val="both"/>
        <w:rPr>
          <w:rFonts w:asciiTheme="minorHAnsi" w:hAnsiTheme="minorHAnsi" w:cstheme="minorHAnsi"/>
          <w:color w:val="292526"/>
        </w:rPr>
      </w:pPr>
      <w:r w:rsidRPr="00680BA3">
        <w:rPr>
          <w:rFonts w:asciiTheme="minorHAnsi" w:hAnsiTheme="minorHAnsi" w:cstheme="minorHAnsi"/>
          <w:color w:val="292526"/>
        </w:rPr>
        <w:t>We are committed to working closely with parents and carers and we do this by:</w:t>
      </w:r>
    </w:p>
    <w:p w14:paraId="7D189F62" w14:textId="77777777" w:rsidR="00A355F8" w:rsidRDefault="00680BA3" w:rsidP="00A355F8">
      <w:pPr>
        <w:pStyle w:val="BodyText"/>
        <w:numPr>
          <w:ilvl w:val="0"/>
          <w:numId w:val="23"/>
        </w:numPr>
        <w:kinsoku w:val="0"/>
        <w:overflowPunct w:val="0"/>
        <w:spacing w:before="178" w:line="244" w:lineRule="auto"/>
        <w:ind w:right="121"/>
        <w:jc w:val="both"/>
        <w:rPr>
          <w:rFonts w:asciiTheme="minorHAnsi" w:hAnsiTheme="minorHAnsi" w:cstheme="minorHAnsi"/>
          <w:color w:val="292526"/>
        </w:rPr>
      </w:pPr>
      <w:r w:rsidRPr="00680BA3">
        <w:rPr>
          <w:rFonts w:asciiTheme="minorHAnsi" w:hAnsiTheme="minorHAnsi" w:cstheme="minorHAnsi"/>
          <w:color w:val="292526"/>
        </w:rPr>
        <w:t xml:space="preserve">parent/carer surveys, </w:t>
      </w:r>
    </w:p>
    <w:p w14:paraId="34A77906" w14:textId="77777777" w:rsidR="00A355F8" w:rsidRDefault="00680BA3" w:rsidP="00A355F8">
      <w:pPr>
        <w:pStyle w:val="BodyText"/>
        <w:numPr>
          <w:ilvl w:val="0"/>
          <w:numId w:val="23"/>
        </w:numPr>
        <w:kinsoku w:val="0"/>
        <w:overflowPunct w:val="0"/>
        <w:spacing w:before="178" w:line="244" w:lineRule="auto"/>
        <w:ind w:right="121"/>
        <w:jc w:val="both"/>
        <w:rPr>
          <w:rFonts w:asciiTheme="minorHAnsi" w:hAnsiTheme="minorHAnsi" w:cstheme="minorHAnsi"/>
          <w:color w:val="292526"/>
        </w:rPr>
      </w:pPr>
      <w:r w:rsidRPr="00680BA3">
        <w:rPr>
          <w:rFonts w:asciiTheme="minorHAnsi" w:hAnsiTheme="minorHAnsi" w:cstheme="minorHAnsi"/>
          <w:color w:val="292526"/>
        </w:rPr>
        <w:t xml:space="preserve">workshops, </w:t>
      </w:r>
    </w:p>
    <w:p w14:paraId="17DAAFED" w14:textId="77777777" w:rsidR="00A355F8" w:rsidRDefault="00680BA3" w:rsidP="00A355F8">
      <w:pPr>
        <w:pStyle w:val="BodyText"/>
        <w:numPr>
          <w:ilvl w:val="0"/>
          <w:numId w:val="23"/>
        </w:numPr>
        <w:kinsoku w:val="0"/>
        <w:overflowPunct w:val="0"/>
        <w:spacing w:before="178" w:line="244" w:lineRule="auto"/>
        <w:ind w:right="121"/>
        <w:jc w:val="both"/>
        <w:rPr>
          <w:rFonts w:asciiTheme="minorHAnsi" w:hAnsiTheme="minorHAnsi" w:cstheme="minorHAnsi"/>
          <w:color w:val="292526"/>
        </w:rPr>
      </w:pPr>
      <w:r w:rsidRPr="00680BA3">
        <w:rPr>
          <w:rFonts w:asciiTheme="minorHAnsi" w:hAnsiTheme="minorHAnsi" w:cstheme="minorHAnsi"/>
          <w:color w:val="292526"/>
        </w:rPr>
        <w:t xml:space="preserve">communication about when Relationships lessons will be taking place, </w:t>
      </w:r>
    </w:p>
    <w:p w14:paraId="3B9BDB48" w14:textId="77777777" w:rsidR="00A355F8" w:rsidRDefault="00A355F8" w:rsidP="00A355F8">
      <w:pPr>
        <w:pStyle w:val="BodyText"/>
        <w:numPr>
          <w:ilvl w:val="0"/>
          <w:numId w:val="23"/>
        </w:numPr>
        <w:kinsoku w:val="0"/>
        <w:overflowPunct w:val="0"/>
        <w:spacing w:before="178" w:line="244" w:lineRule="auto"/>
        <w:ind w:right="121"/>
        <w:jc w:val="both"/>
        <w:rPr>
          <w:rFonts w:asciiTheme="minorHAnsi" w:hAnsiTheme="minorHAnsi" w:cstheme="minorHAnsi"/>
          <w:color w:val="292526"/>
        </w:rPr>
      </w:pPr>
      <w:r>
        <w:rPr>
          <w:rFonts w:asciiTheme="minorHAnsi" w:hAnsiTheme="minorHAnsi" w:cstheme="minorHAnsi"/>
          <w:color w:val="292526"/>
        </w:rPr>
        <w:t>leaflets and guidance on issues relating to PSHE and Relationships</w:t>
      </w:r>
      <w:r w:rsidR="00680BA3" w:rsidRPr="00680BA3">
        <w:rPr>
          <w:rFonts w:asciiTheme="minorHAnsi" w:hAnsiTheme="minorHAnsi" w:cstheme="minorHAnsi"/>
          <w:color w:val="292526"/>
        </w:rPr>
        <w:t xml:space="preserve"> </w:t>
      </w:r>
    </w:p>
    <w:p w14:paraId="65383E3C" w14:textId="77777777" w:rsidR="00A355F8" w:rsidRDefault="00680BA3" w:rsidP="00A355F8">
      <w:pPr>
        <w:pStyle w:val="BodyText"/>
        <w:numPr>
          <w:ilvl w:val="0"/>
          <w:numId w:val="23"/>
        </w:numPr>
        <w:kinsoku w:val="0"/>
        <w:overflowPunct w:val="0"/>
        <w:spacing w:before="178" w:line="244" w:lineRule="auto"/>
        <w:ind w:right="121"/>
        <w:jc w:val="both"/>
        <w:rPr>
          <w:rFonts w:asciiTheme="minorHAnsi" w:hAnsiTheme="minorHAnsi" w:cstheme="minorHAnsi"/>
          <w:color w:val="292526"/>
        </w:rPr>
      </w:pPr>
      <w:r w:rsidRPr="00680BA3">
        <w:rPr>
          <w:rFonts w:asciiTheme="minorHAnsi" w:hAnsiTheme="minorHAnsi" w:cstheme="minorHAnsi"/>
          <w:color w:val="292526"/>
        </w:rPr>
        <w:t xml:space="preserve">links to other websites, </w:t>
      </w:r>
    </w:p>
    <w:p w14:paraId="39B85EE9" w14:textId="77777777" w:rsidR="00680BA3" w:rsidRDefault="00680BA3" w:rsidP="00A355F8">
      <w:pPr>
        <w:pStyle w:val="BodyText"/>
        <w:numPr>
          <w:ilvl w:val="0"/>
          <w:numId w:val="23"/>
        </w:numPr>
        <w:kinsoku w:val="0"/>
        <w:overflowPunct w:val="0"/>
        <w:spacing w:before="178" w:line="244" w:lineRule="auto"/>
        <w:ind w:right="121"/>
        <w:jc w:val="both"/>
        <w:rPr>
          <w:rFonts w:asciiTheme="minorHAnsi" w:hAnsiTheme="minorHAnsi" w:cstheme="minorHAnsi"/>
          <w:color w:val="292526"/>
        </w:rPr>
      </w:pPr>
      <w:r w:rsidRPr="00680BA3">
        <w:rPr>
          <w:rFonts w:asciiTheme="minorHAnsi" w:hAnsiTheme="minorHAnsi" w:cstheme="minorHAnsi"/>
          <w:color w:val="292526"/>
        </w:rPr>
        <w:t>home learning op</w:t>
      </w:r>
      <w:r w:rsidR="00A355F8">
        <w:rPr>
          <w:rFonts w:asciiTheme="minorHAnsi" w:hAnsiTheme="minorHAnsi" w:cstheme="minorHAnsi"/>
          <w:color w:val="292526"/>
        </w:rPr>
        <w:t>portunities.</w:t>
      </w:r>
    </w:p>
    <w:p w14:paraId="711DE5AF" w14:textId="77777777" w:rsidR="00A355F8" w:rsidRPr="00680BA3" w:rsidRDefault="00A355F8" w:rsidP="00A355F8">
      <w:pPr>
        <w:pStyle w:val="BodyText"/>
        <w:kinsoku w:val="0"/>
        <w:overflowPunct w:val="0"/>
        <w:spacing w:before="178" w:line="244" w:lineRule="auto"/>
        <w:ind w:right="121"/>
        <w:jc w:val="both"/>
        <w:rPr>
          <w:rFonts w:asciiTheme="minorHAnsi" w:hAnsiTheme="minorHAnsi" w:cstheme="minorHAnsi"/>
          <w:color w:val="292526"/>
        </w:rPr>
      </w:pPr>
    </w:p>
    <w:p w14:paraId="230170FF" w14:textId="77777777" w:rsidR="00680BA3" w:rsidRPr="00680BA3" w:rsidRDefault="00680BA3" w:rsidP="00680BA3">
      <w:pPr>
        <w:rPr>
          <w:rFonts w:cstheme="minorHAnsi"/>
          <w:color w:val="292526"/>
          <w:sz w:val="24"/>
          <w:szCs w:val="24"/>
        </w:rPr>
      </w:pPr>
      <w:r w:rsidRPr="00680BA3">
        <w:rPr>
          <w:rFonts w:cstheme="minorHAnsi"/>
          <w:color w:val="292526"/>
          <w:sz w:val="24"/>
          <w:szCs w:val="24"/>
        </w:rPr>
        <w:t xml:space="preserve">Parents and carers have the legal right to withdraw their child from all or part of sex education taught as part of statutory Relationships Education, </w:t>
      </w:r>
      <w:proofErr w:type="gramStart"/>
      <w:r w:rsidRPr="00680BA3">
        <w:rPr>
          <w:rFonts w:cstheme="minorHAnsi"/>
          <w:color w:val="292526"/>
          <w:sz w:val="24"/>
          <w:szCs w:val="24"/>
        </w:rPr>
        <w:t>with the exception of</w:t>
      </w:r>
      <w:proofErr w:type="gramEnd"/>
      <w:r w:rsidRPr="00680BA3">
        <w:rPr>
          <w:rFonts w:cstheme="minorHAnsi"/>
          <w:color w:val="292526"/>
          <w:sz w:val="24"/>
          <w:szCs w:val="24"/>
        </w:rPr>
        <w:t xml:space="preserve"> the objectives included in National Curriculum science. Those considering this option are asked </w:t>
      </w:r>
      <w:r w:rsidRPr="00680BA3">
        <w:rPr>
          <w:rFonts w:cstheme="minorHAnsi"/>
          <w:color w:val="292526"/>
          <w:sz w:val="24"/>
          <w:szCs w:val="24"/>
        </w:rPr>
        <w:lastRenderedPageBreak/>
        <w:t xml:space="preserve">to speak with </w:t>
      </w:r>
      <w:r w:rsidR="00A355F8">
        <w:rPr>
          <w:rFonts w:cstheme="minorHAnsi"/>
          <w:color w:val="292526"/>
          <w:sz w:val="24"/>
          <w:szCs w:val="24"/>
        </w:rPr>
        <w:t>the Head of Primary or head of Pastoral Care and Support</w:t>
      </w:r>
      <w:r w:rsidRPr="00680BA3">
        <w:rPr>
          <w:rFonts w:cstheme="minorHAnsi"/>
          <w:color w:val="292526"/>
          <w:sz w:val="24"/>
          <w:szCs w:val="24"/>
        </w:rPr>
        <w:t xml:space="preserve"> in order to find out more about this.</w:t>
      </w:r>
    </w:p>
    <w:p w14:paraId="0958BB62" w14:textId="77777777" w:rsidR="00680BA3" w:rsidRPr="00680BA3" w:rsidRDefault="00680BA3" w:rsidP="00A355F8">
      <w:pPr>
        <w:pStyle w:val="Style1"/>
        <w:ind w:left="0"/>
        <w:rPr>
          <w:rFonts w:asciiTheme="minorHAnsi" w:hAnsiTheme="minorHAnsi" w:cstheme="minorHAnsi"/>
        </w:rPr>
      </w:pPr>
      <w:r w:rsidRPr="00680BA3">
        <w:rPr>
          <w:rFonts w:asciiTheme="minorHAnsi" w:hAnsiTheme="minorHAnsi" w:cstheme="minorHAnsi"/>
        </w:rPr>
        <w:t>Reviewing the Policy</w:t>
      </w:r>
    </w:p>
    <w:p w14:paraId="2C1962CA" w14:textId="77777777" w:rsidR="00680BA3" w:rsidRPr="00680BA3" w:rsidRDefault="00680BA3" w:rsidP="00A355F8">
      <w:pPr>
        <w:pStyle w:val="BodyText"/>
        <w:kinsoku w:val="0"/>
        <w:overflowPunct w:val="0"/>
        <w:spacing w:before="10"/>
        <w:ind w:left="0"/>
        <w:jc w:val="both"/>
        <w:rPr>
          <w:rFonts w:asciiTheme="minorHAnsi" w:hAnsiTheme="minorHAnsi" w:cstheme="minorHAnsi"/>
          <w:color w:val="292526"/>
        </w:rPr>
      </w:pPr>
      <w:r w:rsidRPr="00680BA3">
        <w:rPr>
          <w:rFonts w:asciiTheme="minorHAnsi" w:hAnsiTheme="minorHAnsi" w:cstheme="minorHAnsi"/>
          <w:color w:val="292526"/>
        </w:rPr>
        <w:t>This policy will</w:t>
      </w:r>
      <w:r w:rsidR="00A355F8">
        <w:rPr>
          <w:rFonts w:asciiTheme="minorHAnsi" w:hAnsiTheme="minorHAnsi" w:cstheme="minorHAnsi"/>
          <w:color w:val="292526"/>
        </w:rPr>
        <w:t xml:space="preserve"> be reviewed on an annual basis.</w:t>
      </w:r>
    </w:p>
    <w:p w14:paraId="64EF9E19" w14:textId="77777777" w:rsidR="00680BA3" w:rsidRPr="00680BA3" w:rsidRDefault="00680BA3" w:rsidP="00A355F8">
      <w:pPr>
        <w:pStyle w:val="BodyText"/>
        <w:kinsoku w:val="0"/>
        <w:overflowPunct w:val="0"/>
        <w:spacing w:line="244" w:lineRule="auto"/>
        <w:ind w:left="0" w:right="163"/>
        <w:rPr>
          <w:rFonts w:asciiTheme="minorHAnsi" w:hAnsiTheme="minorHAnsi" w:cstheme="minorHAnsi"/>
          <w:color w:val="292526"/>
        </w:rPr>
      </w:pPr>
      <w:r w:rsidRPr="00680BA3">
        <w:rPr>
          <w:rFonts w:asciiTheme="minorHAnsi" w:hAnsiTheme="minorHAnsi" w:cstheme="minorHAnsi"/>
          <w:color w:val="292526"/>
        </w:rPr>
        <w:t>This will ensure that information is accurate and up-to-date and that the views of all stakeholders are heard and considered regularly.</w:t>
      </w:r>
    </w:p>
    <w:p w14:paraId="57910032" w14:textId="428DA456" w:rsidR="00532D41" w:rsidRDefault="00532D41" w:rsidP="0032365C"/>
    <w:p w14:paraId="4EE63EF3" w14:textId="7209C398" w:rsidR="00CA2F38" w:rsidRPr="00CA2F38" w:rsidRDefault="00CA2F38" w:rsidP="00CA2F38"/>
    <w:p w14:paraId="7BA19DD1" w14:textId="02306805" w:rsidR="00CA2F38" w:rsidRPr="00CA2F38" w:rsidRDefault="00CA2F38" w:rsidP="00CA2F38"/>
    <w:p w14:paraId="16133C7E" w14:textId="7B047BD9" w:rsidR="00CA2F38" w:rsidRPr="00CA2F38" w:rsidRDefault="00CA2F38" w:rsidP="00CA2F38"/>
    <w:p w14:paraId="76102F03" w14:textId="65E8779B" w:rsidR="00CA2F38" w:rsidRPr="00CA2F38" w:rsidRDefault="00CA2F38" w:rsidP="00CA2F38"/>
    <w:p w14:paraId="22415658" w14:textId="3F9A2A10" w:rsidR="00CA2F38" w:rsidRPr="00CA2F38" w:rsidRDefault="00CA2F38" w:rsidP="00CA2F38"/>
    <w:p w14:paraId="184C7537" w14:textId="48398ACF" w:rsidR="00CA2F38" w:rsidRPr="00CA2F38" w:rsidRDefault="00CA2F38" w:rsidP="00CA2F38"/>
    <w:p w14:paraId="628EFA25" w14:textId="221F3A34" w:rsidR="00CA2F38" w:rsidRPr="00CA2F38" w:rsidRDefault="00CA2F38" w:rsidP="00CA2F38"/>
    <w:p w14:paraId="2308B1C9" w14:textId="1F993E25" w:rsidR="00CA2F38" w:rsidRPr="00CA2F38" w:rsidRDefault="00CA2F38" w:rsidP="00CA2F38"/>
    <w:p w14:paraId="54F1C7EA" w14:textId="5A8F37DE" w:rsidR="00CA2F38" w:rsidRPr="00CA2F38" w:rsidRDefault="00CA2F38" w:rsidP="00CA2F38"/>
    <w:p w14:paraId="435F3403" w14:textId="365B344D" w:rsidR="00CA2F38" w:rsidRPr="00CA2F38" w:rsidRDefault="00CA2F38" w:rsidP="00CA2F38"/>
    <w:p w14:paraId="63F24650" w14:textId="60804AD2" w:rsidR="00CA2F38" w:rsidRPr="00CA2F38" w:rsidRDefault="00CA2F38" w:rsidP="00CA2F38"/>
    <w:p w14:paraId="34C33960" w14:textId="407CDE9C" w:rsidR="00CA2F38" w:rsidRDefault="00CA2F38" w:rsidP="00CA2F38"/>
    <w:p w14:paraId="1174CC22" w14:textId="3A460878" w:rsidR="00CA2F38" w:rsidRDefault="00CA2F38" w:rsidP="00CA2F38">
      <w:pPr>
        <w:tabs>
          <w:tab w:val="left" w:pos="6075"/>
        </w:tabs>
      </w:pPr>
      <w:r>
        <w:tab/>
      </w:r>
    </w:p>
    <w:p w14:paraId="2BBFBF02" w14:textId="760F7A47" w:rsidR="00CA2F38" w:rsidRDefault="00CA2F38" w:rsidP="00CA2F38">
      <w:pPr>
        <w:tabs>
          <w:tab w:val="left" w:pos="6075"/>
        </w:tabs>
      </w:pPr>
    </w:p>
    <w:p w14:paraId="4AD2EBBB" w14:textId="4BE3867F" w:rsidR="00CA2F38" w:rsidRDefault="00CA2F38" w:rsidP="00CA2F38">
      <w:pPr>
        <w:tabs>
          <w:tab w:val="left" w:pos="6075"/>
        </w:tabs>
      </w:pPr>
    </w:p>
    <w:p w14:paraId="72AB821C" w14:textId="38AB736B" w:rsidR="00CA2F38" w:rsidRDefault="00CA2F38" w:rsidP="00CA2F38">
      <w:pPr>
        <w:tabs>
          <w:tab w:val="left" w:pos="6075"/>
        </w:tabs>
      </w:pPr>
    </w:p>
    <w:p w14:paraId="2477A478" w14:textId="1CED45D8" w:rsidR="00CA2F38" w:rsidRDefault="00CA2F38" w:rsidP="00CA2F38">
      <w:pPr>
        <w:tabs>
          <w:tab w:val="left" w:pos="6075"/>
        </w:tabs>
      </w:pPr>
    </w:p>
    <w:p w14:paraId="559D366D" w14:textId="0B3DCDF7" w:rsidR="00CA2F38" w:rsidRDefault="00CA2F38" w:rsidP="00CA2F38">
      <w:pPr>
        <w:tabs>
          <w:tab w:val="left" w:pos="6075"/>
        </w:tabs>
      </w:pPr>
    </w:p>
    <w:p w14:paraId="5D133274" w14:textId="44836F0C" w:rsidR="00CA2F38" w:rsidRDefault="00CA2F38" w:rsidP="00CA2F38">
      <w:pPr>
        <w:tabs>
          <w:tab w:val="left" w:pos="6075"/>
        </w:tabs>
      </w:pPr>
    </w:p>
    <w:p w14:paraId="0147F036" w14:textId="3FD6FAB8" w:rsidR="00CA2F38" w:rsidRDefault="00CA2F38" w:rsidP="00CA2F38">
      <w:pPr>
        <w:tabs>
          <w:tab w:val="left" w:pos="6075"/>
        </w:tabs>
      </w:pPr>
    </w:p>
    <w:p w14:paraId="355D3A0A" w14:textId="548864BA" w:rsidR="00CA2F38" w:rsidRDefault="00CA2F38" w:rsidP="00CA2F38">
      <w:pPr>
        <w:tabs>
          <w:tab w:val="left" w:pos="6075"/>
        </w:tabs>
      </w:pPr>
    </w:p>
    <w:p w14:paraId="0F8D1E45" w14:textId="33CF09B8" w:rsidR="00CA2F38" w:rsidRDefault="00CA2F38" w:rsidP="00CA2F38">
      <w:pPr>
        <w:tabs>
          <w:tab w:val="left" w:pos="6075"/>
        </w:tabs>
      </w:pPr>
    </w:p>
    <w:p w14:paraId="28B4AAB7" w14:textId="36060446" w:rsidR="00CA2F38" w:rsidRDefault="00CA2F38" w:rsidP="00CA2F38">
      <w:pPr>
        <w:tabs>
          <w:tab w:val="left" w:pos="6075"/>
        </w:tabs>
      </w:pPr>
    </w:p>
    <w:p w14:paraId="1FDECA72" w14:textId="41094929" w:rsidR="00CA2F38" w:rsidRDefault="00CA2F38" w:rsidP="00CA2F38">
      <w:pPr>
        <w:tabs>
          <w:tab w:val="left" w:pos="6075"/>
        </w:tabs>
      </w:pPr>
    </w:p>
    <w:p w14:paraId="1C488A41" w14:textId="25ECA9B8" w:rsidR="00CA2F38" w:rsidRDefault="00CA2F38" w:rsidP="00CA2F38">
      <w:pPr>
        <w:tabs>
          <w:tab w:val="left" w:pos="6075"/>
        </w:tabs>
      </w:pPr>
    </w:p>
    <w:p w14:paraId="2DC4CDEB" w14:textId="77777777" w:rsidR="00CA2F38" w:rsidRPr="000F2C4E" w:rsidRDefault="00CA2F38" w:rsidP="00CA2F38">
      <w:pPr>
        <w:rPr>
          <w:rFonts w:ascii="Arial" w:eastAsia="MS Mincho" w:hAnsi="Arial" w:cs="Times New Roman"/>
          <w:sz w:val="20"/>
          <w:szCs w:val="24"/>
          <w:lang w:val="en-US"/>
        </w:rPr>
      </w:pPr>
      <w:bookmarkStart w:id="0" w:name="_Toc11230578"/>
      <w:r w:rsidRPr="00C52DB5">
        <w:rPr>
          <w:rFonts w:ascii="Arial" w:eastAsia="MS Gothic" w:hAnsi="Arial" w:cs="Arial"/>
          <w:b/>
          <w:bCs/>
          <w:color w:val="7F7F7F"/>
          <w:sz w:val="24"/>
          <w:szCs w:val="32"/>
          <w:lang w:val="en-US"/>
        </w:rPr>
        <w:lastRenderedPageBreak/>
        <w:t xml:space="preserve">Appendix </w:t>
      </w:r>
      <w:r>
        <w:rPr>
          <w:rFonts w:ascii="Arial" w:eastAsia="MS Gothic" w:hAnsi="Arial" w:cs="Arial"/>
          <w:b/>
          <w:bCs/>
          <w:color w:val="7F7F7F"/>
          <w:sz w:val="24"/>
          <w:szCs w:val="32"/>
          <w:lang w:val="en-US"/>
        </w:rPr>
        <w:t>1</w:t>
      </w:r>
      <w:r w:rsidRPr="00C52DB5">
        <w:rPr>
          <w:rFonts w:ascii="Arial" w:eastAsia="MS Gothic" w:hAnsi="Arial" w:cs="Arial"/>
          <w:b/>
          <w:bCs/>
          <w:color w:val="7F7F7F"/>
          <w:sz w:val="24"/>
          <w:szCs w:val="32"/>
          <w:lang w:val="en-US"/>
        </w:rPr>
        <w:t>: By the end of primary school pupils should know</w:t>
      </w:r>
      <w:bookmarkEnd w:id="0"/>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57"/>
        <w:gridCol w:w="7577"/>
      </w:tblGrid>
      <w:tr w:rsidR="00CA2F38" w:rsidRPr="00C52DB5" w14:paraId="333E8478" w14:textId="77777777" w:rsidTr="007A2CE7">
        <w:trPr>
          <w:cantSplit/>
          <w:tblHeader/>
        </w:trPr>
        <w:tc>
          <w:tcPr>
            <w:tcW w:w="1730"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721C6B56" w14:textId="77777777" w:rsidR="00CA2F38" w:rsidRPr="00C52DB5" w:rsidRDefault="00CA2F38" w:rsidP="007A2CE7">
            <w:pPr>
              <w:spacing w:after="0" w:line="240" w:lineRule="auto"/>
              <w:ind w:left="-221" w:firstLine="221"/>
              <w:rPr>
                <w:rFonts w:ascii="Arial" w:eastAsia="MS Mincho" w:hAnsi="Arial" w:cs="Times New Roman"/>
                <w:caps/>
                <w:color w:val="F8F8F8"/>
                <w:sz w:val="20"/>
                <w:szCs w:val="24"/>
              </w:rPr>
            </w:pPr>
            <w:r w:rsidRPr="00C52DB5">
              <w:rPr>
                <w:rFonts w:ascii="Arial" w:eastAsia="MS Mincho" w:hAnsi="Arial" w:cs="Times New Roman"/>
                <w:caps/>
                <w:color w:val="F8F8F8"/>
                <w:sz w:val="20"/>
                <w:szCs w:val="24"/>
              </w:rPr>
              <w:t>Topic</w:t>
            </w:r>
          </w:p>
        </w:tc>
        <w:tc>
          <w:tcPr>
            <w:tcW w:w="12287"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474EC092" w14:textId="77777777" w:rsidR="00CA2F38" w:rsidRPr="00C52DB5" w:rsidRDefault="00CA2F38" w:rsidP="007A2CE7">
            <w:pPr>
              <w:spacing w:after="0" w:line="240" w:lineRule="auto"/>
              <w:rPr>
                <w:rFonts w:ascii="Arial" w:eastAsia="MS Mincho" w:hAnsi="Arial" w:cs="Times New Roman"/>
                <w:caps/>
                <w:color w:val="F8F8F8"/>
                <w:sz w:val="20"/>
                <w:szCs w:val="24"/>
              </w:rPr>
            </w:pPr>
            <w:r w:rsidRPr="00C52DB5">
              <w:rPr>
                <w:rFonts w:ascii="Arial" w:eastAsia="MS Mincho" w:hAnsi="Arial" w:cs="Times New Roman"/>
                <w:caps/>
                <w:color w:val="F8F8F8"/>
                <w:sz w:val="20"/>
                <w:szCs w:val="24"/>
              </w:rPr>
              <w:t>Pupils should know</w:t>
            </w:r>
          </w:p>
        </w:tc>
      </w:tr>
      <w:tr w:rsidR="00CA2F38" w:rsidRPr="00C52DB5" w14:paraId="7BD08181" w14:textId="77777777" w:rsidTr="007A2CE7">
        <w:trPr>
          <w:cantSplit/>
        </w:trPr>
        <w:tc>
          <w:tcPr>
            <w:tcW w:w="1730" w:type="dxa"/>
            <w:shd w:val="clear" w:color="auto" w:fill="auto"/>
            <w:tcMar>
              <w:top w:w="113" w:type="dxa"/>
              <w:bottom w:w="113" w:type="dxa"/>
            </w:tcMar>
          </w:tcPr>
          <w:p w14:paraId="006CCADC" w14:textId="77777777" w:rsidR="00CA2F38" w:rsidRPr="00C52DB5" w:rsidRDefault="00CA2F38" w:rsidP="007A2CE7">
            <w:pPr>
              <w:spacing w:after="60" w:line="240" w:lineRule="auto"/>
              <w:rPr>
                <w:rFonts w:ascii="Arial" w:eastAsia="MS Mincho" w:hAnsi="Arial" w:cs="Times New Roman"/>
                <w:sz w:val="20"/>
                <w:szCs w:val="24"/>
              </w:rPr>
            </w:pPr>
            <w:r w:rsidRPr="00C52DB5">
              <w:rPr>
                <w:rFonts w:ascii="Arial" w:eastAsia="MS Mincho" w:hAnsi="Arial" w:cs="Times New Roman"/>
                <w:sz w:val="20"/>
                <w:szCs w:val="24"/>
              </w:rPr>
              <w:t>Families and people who care about me</w:t>
            </w:r>
          </w:p>
        </w:tc>
        <w:tc>
          <w:tcPr>
            <w:tcW w:w="12287" w:type="dxa"/>
          </w:tcPr>
          <w:p w14:paraId="68AF1689" w14:textId="77777777" w:rsidR="00CA2F38" w:rsidRPr="00C52DB5" w:rsidRDefault="00CA2F38" w:rsidP="007A2CE7">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That families are important for children growing up because they can give love, security and stability</w:t>
            </w:r>
          </w:p>
          <w:p w14:paraId="200083F4" w14:textId="77777777" w:rsidR="00CA2F38" w:rsidRPr="00C52DB5" w:rsidRDefault="00CA2F38" w:rsidP="007A2CE7">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 xml:space="preserve">The characteristics of healthy family life, commitment to each other, including in times of difficulty, protection and care for </w:t>
            </w:r>
            <w:r w:rsidRPr="00C52DB5">
              <w:rPr>
                <w:rFonts w:ascii="Arial" w:eastAsia="MS Mincho" w:hAnsi="Arial" w:cs="Times New Roman"/>
                <w:sz w:val="20"/>
                <w:szCs w:val="24"/>
                <w:lang w:val="en-US"/>
              </w:rPr>
              <w:t>children and other family members, the importance of spending time together and sharing each other’s lives</w:t>
            </w:r>
          </w:p>
          <w:p w14:paraId="4ED2E216" w14:textId="77777777" w:rsidR="00CA2F38" w:rsidRPr="00C52DB5" w:rsidRDefault="00CA2F38" w:rsidP="007A2CE7">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That others’ families, either in school or in the wider world, sometimes look different from their family, but that they should respect those differences and know that other children’s families are also characterised by love and care</w:t>
            </w:r>
          </w:p>
          <w:p w14:paraId="0B38338C" w14:textId="77777777" w:rsidR="00CA2F38" w:rsidRPr="00C52DB5" w:rsidRDefault="00CA2F38" w:rsidP="007A2CE7">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That stable, caring relationships, which may be of different types, are at the heart of happy families, and are important for children’s security as they grow up</w:t>
            </w:r>
          </w:p>
          <w:p w14:paraId="061E3544" w14:textId="77777777" w:rsidR="00CA2F38" w:rsidRPr="00C52DB5" w:rsidRDefault="00CA2F38" w:rsidP="007A2CE7">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That marriage represents a formal and legally recognised commitment of two people to each other which is intended to be lifelong</w:t>
            </w:r>
          </w:p>
          <w:p w14:paraId="4FEE160B" w14:textId="77777777" w:rsidR="00CA2F38" w:rsidRPr="00C52DB5" w:rsidRDefault="00CA2F38" w:rsidP="007A2CE7">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How to recognise if family relationships are making them feel unhappy or unsafe, and how to seek help or advice from others if needed</w:t>
            </w:r>
          </w:p>
        </w:tc>
      </w:tr>
      <w:tr w:rsidR="00CA2F38" w:rsidRPr="00C52DB5" w14:paraId="3045F190" w14:textId="77777777" w:rsidTr="007A2CE7">
        <w:trPr>
          <w:cantSplit/>
        </w:trPr>
        <w:tc>
          <w:tcPr>
            <w:tcW w:w="1730" w:type="dxa"/>
            <w:shd w:val="clear" w:color="auto" w:fill="auto"/>
            <w:tcMar>
              <w:top w:w="113" w:type="dxa"/>
              <w:bottom w:w="113" w:type="dxa"/>
            </w:tcMar>
          </w:tcPr>
          <w:p w14:paraId="09052615" w14:textId="77777777" w:rsidR="00CA2F38" w:rsidRPr="00C52DB5" w:rsidRDefault="00CA2F38" w:rsidP="007A2CE7">
            <w:pPr>
              <w:spacing w:after="60" w:line="240" w:lineRule="auto"/>
              <w:rPr>
                <w:rFonts w:ascii="Arial" w:eastAsia="MS Mincho" w:hAnsi="Arial" w:cs="Times New Roman"/>
                <w:sz w:val="20"/>
                <w:szCs w:val="24"/>
              </w:rPr>
            </w:pPr>
            <w:r w:rsidRPr="00C52DB5">
              <w:rPr>
                <w:rFonts w:ascii="Arial" w:eastAsia="MS Mincho" w:hAnsi="Arial" w:cs="Times New Roman"/>
                <w:sz w:val="20"/>
                <w:szCs w:val="24"/>
              </w:rPr>
              <w:t>Caring friendships</w:t>
            </w:r>
          </w:p>
        </w:tc>
        <w:tc>
          <w:tcPr>
            <w:tcW w:w="12287" w:type="dxa"/>
          </w:tcPr>
          <w:p w14:paraId="25929C9E" w14:textId="77777777" w:rsidR="00CA2F38" w:rsidRPr="00C52DB5" w:rsidRDefault="00CA2F38" w:rsidP="007A2CE7">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How important friendships are in making us feel happy and secure, and how people choose and make friends</w:t>
            </w:r>
          </w:p>
          <w:p w14:paraId="048F1A97" w14:textId="77777777" w:rsidR="00CA2F38" w:rsidRPr="00C52DB5" w:rsidRDefault="00CA2F38" w:rsidP="007A2CE7">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The characteristics of friendships, including mutual respect, truthfulness, trustworthiness, loyalty, kindness, generosity, trust, sharing interests and experiences and support with problems and difficulties</w:t>
            </w:r>
          </w:p>
          <w:p w14:paraId="00FBC762" w14:textId="77777777" w:rsidR="00CA2F38" w:rsidRPr="00C52DB5" w:rsidRDefault="00CA2F38" w:rsidP="007A2CE7">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That healthy friendships are positive and welcoming towards others, and do not make others feel lonely or excluded</w:t>
            </w:r>
          </w:p>
          <w:p w14:paraId="561CBABD" w14:textId="77777777" w:rsidR="00CA2F38" w:rsidRPr="00C52DB5" w:rsidRDefault="00CA2F38" w:rsidP="007A2CE7">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That most friendships have ups and downs, and that these can often be worked through so that the friendship is repaired or even strengthened, and that resorting to violence is never right</w:t>
            </w:r>
          </w:p>
          <w:p w14:paraId="2734D116" w14:textId="77777777" w:rsidR="00CA2F38" w:rsidRPr="00C52DB5" w:rsidRDefault="00CA2F38" w:rsidP="007A2CE7">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How to recognise who to trust and who not to trust, how to judge when a friendship is making them feel unhappy or uncomfortable, managing conflict, how to manage these situations and how to seek help or advice from others, if needed</w:t>
            </w:r>
          </w:p>
        </w:tc>
      </w:tr>
      <w:tr w:rsidR="00CA2F38" w:rsidRPr="00C52DB5" w14:paraId="2EEC8336" w14:textId="77777777" w:rsidTr="007A2CE7">
        <w:trPr>
          <w:cantSplit/>
        </w:trPr>
        <w:tc>
          <w:tcPr>
            <w:tcW w:w="1730" w:type="dxa"/>
            <w:shd w:val="clear" w:color="auto" w:fill="auto"/>
            <w:tcMar>
              <w:top w:w="113" w:type="dxa"/>
              <w:bottom w:w="113" w:type="dxa"/>
            </w:tcMar>
          </w:tcPr>
          <w:p w14:paraId="0651007A" w14:textId="77777777" w:rsidR="00CA2F38" w:rsidRPr="00C52DB5" w:rsidRDefault="00CA2F38" w:rsidP="007A2CE7">
            <w:pPr>
              <w:spacing w:after="60" w:line="240" w:lineRule="auto"/>
              <w:rPr>
                <w:rFonts w:ascii="Arial" w:eastAsia="MS Mincho" w:hAnsi="Arial" w:cs="Times New Roman"/>
                <w:sz w:val="20"/>
                <w:szCs w:val="24"/>
              </w:rPr>
            </w:pPr>
            <w:r w:rsidRPr="00C52DB5">
              <w:rPr>
                <w:rFonts w:ascii="Arial" w:eastAsia="MS Mincho" w:hAnsi="Arial" w:cs="Times New Roman"/>
                <w:sz w:val="20"/>
                <w:szCs w:val="24"/>
              </w:rPr>
              <w:t>Respectful relationships</w:t>
            </w:r>
          </w:p>
        </w:tc>
        <w:tc>
          <w:tcPr>
            <w:tcW w:w="12287" w:type="dxa"/>
          </w:tcPr>
          <w:p w14:paraId="6C8BEFA8" w14:textId="77777777" w:rsidR="00CA2F38" w:rsidRPr="00C52DB5" w:rsidRDefault="00CA2F38" w:rsidP="007A2CE7">
            <w:pPr>
              <w:tabs>
                <w:tab w:val="num" w:pos="360"/>
              </w:tabs>
              <w:spacing w:after="60" w:line="240" w:lineRule="auto"/>
              <w:rPr>
                <w:rFonts w:ascii="Arial" w:eastAsia="MS Mincho" w:hAnsi="Arial" w:cs="Times New Roman"/>
                <w:sz w:val="20"/>
                <w:szCs w:val="24"/>
                <w:lang w:val="en-US"/>
              </w:rPr>
            </w:pPr>
            <w:r w:rsidRPr="00C52DB5">
              <w:rPr>
                <w:rFonts w:ascii="Arial" w:eastAsia="MS Mincho" w:hAnsi="Arial" w:cs="Times New Roman"/>
                <w:sz w:val="20"/>
                <w:szCs w:val="24"/>
                <w:lang w:val="en-US"/>
              </w:rPr>
              <w:t>The importance of respecting others, even when they are very different from them (for example, physically, in character, personality or backgrounds), or make different choices or have different preferences or beliefs</w:t>
            </w:r>
          </w:p>
          <w:p w14:paraId="4F75E7BB" w14:textId="77777777" w:rsidR="00CA2F38" w:rsidRPr="00C52DB5" w:rsidRDefault="00CA2F38" w:rsidP="007A2CE7">
            <w:pPr>
              <w:tabs>
                <w:tab w:val="num" w:pos="360"/>
              </w:tabs>
              <w:spacing w:after="60" w:line="240" w:lineRule="auto"/>
              <w:rPr>
                <w:rFonts w:ascii="Arial" w:eastAsia="MS Mincho" w:hAnsi="Arial" w:cs="Times New Roman"/>
                <w:sz w:val="20"/>
                <w:szCs w:val="24"/>
                <w:lang w:val="en-US"/>
              </w:rPr>
            </w:pPr>
            <w:r w:rsidRPr="00C52DB5">
              <w:rPr>
                <w:rFonts w:ascii="Arial" w:eastAsia="MS Mincho" w:hAnsi="Arial" w:cs="Times New Roman"/>
                <w:sz w:val="20"/>
                <w:szCs w:val="24"/>
                <w:lang w:val="en-US"/>
              </w:rPr>
              <w:t>Practical steps they can take in a range of different contexts to improve or support respectful relationships</w:t>
            </w:r>
          </w:p>
          <w:p w14:paraId="7947D9C1" w14:textId="77777777" w:rsidR="00CA2F38" w:rsidRPr="00C52DB5" w:rsidRDefault="00CA2F38" w:rsidP="007A2CE7">
            <w:pPr>
              <w:tabs>
                <w:tab w:val="num" w:pos="360"/>
              </w:tabs>
              <w:spacing w:after="60" w:line="240" w:lineRule="auto"/>
              <w:rPr>
                <w:rFonts w:ascii="Arial" w:eastAsia="MS Mincho" w:hAnsi="Arial" w:cs="Times New Roman"/>
                <w:sz w:val="20"/>
                <w:szCs w:val="24"/>
                <w:lang w:val="en-US"/>
              </w:rPr>
            </w:pPr>
            <w:r w:rsidRPr="00C52DB5">
              <w:rPr>
                <w:rFonts w:ascii="Arial" w:eastAsia="MS Mincho" w:hAnsi="Arial" w:cs="Times New Roman"/>
                <w:sz w:val="20"/>
                <w:szCs w:val="24"/>
                <w:lang w:val="en-US"/>
              </w:rPr>
              <w:t>The conventions of courtesy and manners</w:t>
            </w:r>
          </w:p>
          <w:p w14:paraId="5479C5BC" w14:textId="77777777" w:rsidR="00CA2F38" w:rsidRPr="00C52DB5" w:rsidRDefault="00CA2F38" w:rsidP="007A2CE7">
            <w:pPr>
              <w:tabs>
                <w:tab w:val="num" w:pos="360"/>
              </w:tabs>
              <w:spacing w:after="60" w:line="240" w:lineRule="auto"/>
              <w:rPr>
                <w:rFonts w:ascii="Arial" w:eastAsia="MS Mincho" w:hAnsi="Arial" w:cs="Times New Roman"/>
                <w:sz w:val="20"/>
                <w:szCs w:val="24"/>
                <w:lang w:val="en-US"/>
              </w:rPr>
            </w:pPr>
            <w:r w:rsidRPr="00C52DB5">
              <w:rPr>
                <w:rFonts w:ascii="Arial" w:eastAsia="MS Mincho" w:hAnsi="Arial" w:cs="Times New Roman"/>
                <w:sz w:val="20"/>
                <w:szCs w:val="24"/>
                <w:lang w:val="en-US"/>
              </w:rPr>
              <w:t>The importance of self-respect and how this links to their own happiness</w:t>
            </w:r>
          </w:p>
          <w:p w14:paraId="5EA3AA9E" w14:textId="77777777" w:rsidR="00CA2F38" w:rsidRPr="00C52DB5" w:rsidRDefault="00CA2F38" w:rsidP="007A2CE7">
            <w:pPr>
              <w:tabs>
                <w:tab w:val="num" w:pos="360"/>
              </w:tabs>
              <w:spacing w:after="60" w:line="240" w:lineRule="auto"/>
              <w:rPr>
                <w:rFonts w:ascii="Arial" w:eastAsia="MS Mincho" w:hAnsi="Arial" w:cs="Times New Roman"/>
                <w:sz w:val="20"/>
                <w:szCs w:val="24"/>
                <w:lang w:val="en-US"/>
              </w:rPr>
            </w:pPr>
            <w:r w:rsidRPr="00C52DB5">
              <w:rPr>
                <w:rFonts w:ascii="Arial" w:eastAsia="MS Mincho" w:hAnsi="Arial" w:cs="Times New Roman"/>
                <w:sz w:val="20"/>
                <w:szCs w:val="24"/>
                <w:lang w:val="en-US"/>
              </w:rPr>
              <w:t>That in school and in wider society they can expect to be treated with respect by others, and that in turn they should show due respect to others, including those in positions of authority</w:t>
            </w:r>
          </w:p>
          <w:p w14:paraId="47D549C3" w14:textId="77777777" w:rsidR="00CA2F38" w:rsidRPr="00C52DB5" w:rsidRDefault="00CA2F38" w:rsidP="007A2CE7">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About different types of bullying (including cyberbullying), the impact of bullying, responsibilities of bystanders (primarily reporting bullying to an adult) and how to get help</w:t>
            </w:r>
          </w:p>
          <w:p w14:paraId="5C7B99ED" w14:textId="77777777" w:rsidR="00CA2F38" w:rsidRPr="00C52DB5" w:rsidRDefault="00CA2F38" w:rsidP="007A2CE7">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What a stereotype is, and how stereotypes can be unfair, negative or destructive</w:t>
            </w:r>
          </w:p>
          <w:p w14:paraId="0CCCFC02" w14:textId="77777777" w:rsidR="00CA2F38" w:rsidRPr="00C52DB5" w:rsidRDefault="00CA2F38" w:rsidP="007A2CE7">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The importance of permission-seeking and giving in relationships with friends, peers and adults</w:t>
            </w:r>
          </w:p>
        </w:tc>
      </w:tr>
      <w:tr w:rsidR="00CA2F38" w:rsidRPr="00C52DB5" w14:paraId="72FBD00B" w14:textId="77777777" w:rsidTr="007A2CE7">
        <w:trPr>
          <w:cantSplit/>
        </w:trPr>
        <w:tc>
          <w:tcPr>
            <w:tcW w:w="1730" w:type="dxa"/>
            <w:shd w:val="clear" w:color="auto" w:fill="auto"/>
            <w:tcMar>
              <w:top w:w="113" w:type="dxa"/>
              <w:bottom w:w="113" w:type="dxa"/>
            </w:tcMar>
          </w:tcPr>
          <w:p w14:paraId="42728815" w14:textId="77777777" w:rsidR="00CA2F38" w:rsidRPr="00C52DB5" w:rsidRDefault="00CA2F38" w:rsidP="007A2CE7">
            <w:pPr>
              <w:spacing w:after="60" w:line="240" w:lineRule="auto"/>
              <w:rPr>
                <w:rFonts w:ascii="Arial" w:eastAsia="MS Mincho" w:hAnsi="Arial" w:cs="Times New Roman"/>
                <w:sz w:val="20"/>
                <w:szCs w:val="24"/>
              </w:rPr>
            </w:pPr>
            <w:r w:rsidRPr="00C52DB5">
              <w:rPr>
                <w:rFonts w:ascii="Arial" w:eastAsia="MS Mincho" w:hAnsi="Arial" w:cs="Times New Roman"/>
                <w:sz w:val="20"/>
                <w:szCs w:val="24"/>
              </w:rPr>
              <w:lastRenderedPageBreak/>
              <w:t>Online relationships</w:t>
            </w:r>
          </w:p>
        </w:tc>
        <w:tc>
          <w:tcPr>
            <w:tcW w:w="12287" w:type="dxa"/>
          </w:tcPr>
          <w:p w14:paraId="3EDB62D3" w14:textId="77777777" w:rsidR="00CA2F38" w:rsidRPr="00C52DB5" w:rsidRDefault="00CA2F38" w:rsidP="007A2CE7">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That people sometimes behave differently online, including by pretending to be someone they are not</w:t>
            </w:r>
          </w:p>
          <w:p w14:paraId="016B004A" w14:textId="77777777" w:rsidR="00CA2F38" w:rsidRPr="00C52DB5" w:rsidRDefault="00CA2F38" w:rsidP="007A2CE7">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That the same principles apply to online relationships as to face-to face relationships, including the importance of respect for others online including when we are anonymous</w:t>
            </w:r>
          </w:p>
          <w:p w14:paraId="00F6BCE0" w14:textId="77777777" w:rsidR="00CA2F38" w:rsidRPr="00C52DB5" w:rsidRDefault="00CA2F38" w:rsidP="007A2CE7">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The rules and principles for keeping safe online, how to recognise risks, harmful content and contact, and how to report them</w:t>
            </w:r>
          </w:p>
          <w:p w14:paraId="14B89460" w14:textId="77777777" w:rsidR="00CA2F38" w:rsidRPr="00C52DB5" w:rsidRDefault="00CA2F38" w:rsidP="007A2CE7">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How to critically consider their online friendships and sources of information including awareness of the risks associated with people they have never met</w:t>
            </w:r>
          </w:p>
          <w:p w14:paraId="0820F24B" w14:textId="77777777" w:rsidR="00CA2F38" w:rsidRPr="00C52DB5" w:rsidRDefault="00CA2F38" w:rsidP="007A2CE7">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How information and data is shared and used online</w:t>
            </w:r>
          </w:p>
        </w:tc>
      </w:tr>
      <w:tr w:rsidR="00CA2F38" w:rsidRPr="00C52DB5" w14:paraId="63A883B2" w14:textId="77777777" w:rsidTr="007A2CE7">
        <w:trPr>
          <w:cantSplit/>
        </w:trPr>
        <w:tc>
          <w:tcPr>
            <w:tcW w:w="1730" w:type="dxa"/>
            <w:shd w:val="clear" w:color="auto" w:fill="auto"/>
            <w:tcMar>
              <w:top w:w="113" w:type="dxa"/>
              <w:bottom w:w="113" w:type="dxa"/>
            </w:tcMar>
          </w:tcPr>
          <w:p w14:paraId="41691F4F" w14:textId="77777777" w:rsidR="00CA2F38" w:rsidRPr="00C52DB5" w:rsidRDefault="00CA2F38" w:rsidP="007A2CE7">
            <w:pPr>
              <w:spacing w:after="60" w:line="240" w:lineRule="auto"/>
              <w:rPr>
                <w:rFonts w:ascii="Arial" w:eastAsia="MS Mincho" w:hAnsi="Arial" w:cs="Times New Roman"/>
                <w:sz w:val="20"/>
                <w:szCs w:val="24"/>
              </w:rPr>
            </w:pPr>
            <w:r w:rsidRPr="00C52DB5">
              <w:rPr>
                <w:rFonts w:ascii="Arial" w:eastAsia="MS Mincho" w:hAnsi="Arial" w:cs="Times New Roman"/>
                <w:sz w:val="20"/>
                <w:szCs w:val="24"/>
              </w:rPr>
              <w:t>Being safe</w:t>
            </w:r>
          </w:p>
        </w:tc>
        <w:tc>
          <w:tcPr>
            <w:tcW w:w="12287" w:type="dxa"/>
          </w:tcPr>
          <w:p w14:paraId="78E2EBBE" w14:textId="77777777" w:rsidR="00CA2F38" w:rsidRPr="00C52DB5" w:rsidRDefault="00CA2F38" w:rsidP="007A2CE7">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What sorts of boundaries are appropriate in friendships with peers and others (including in a digital context</w:t>
            </w:r>
            <w:proofErr w:type="gramStart"/>
            <w:r w:rsidRPr="00C52DB5">
              <w:rPr>
                <w:rFonts w:ascii="Arial" w:eastAsia="MS Mincho" w:hAnsi="Arial" w:cs="Times New Roman"/>
                <w:sz w:val="20"/>
                <w:szCs w:val="24"/>
              </w:rPr>
              <w:t>)</w:t>
            </w:r>
            <w:proofErr w:type="gramEnd"/>
          </w:p>
          <w:p w14:paraId="347AD441" w14:textId="77777777" w:rsidR="00CA2F38" w:rsidRPr="00C52DB5" w:rsidRDefault="00CA2F38" w:rsidP="007A2CE7">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 xml:space="preserve">About the </w:t>
            </w:r>
            <w:r w:rsidRPr="00C52DB5">
              <w:rPr>
                <w:rFonts w:ascii="Arial" w:eastAsia="MS Mincho" w:hAnsi="Arial" w:cs="Times New Roman"/>
                <w:sz w:val="20"/>
                <w:szCs w:val="24"/>
                <w:lang w:val="en-US"/>
              </w:rPr>
              <w:t>concept</w:t>
            </w:r>
            <w:r w:rsidRPr="00C52DB5">
              <w:rPr>
                <w:rFonts w:ascii="Arial" w:eastAsia="MS Mincho" w:hAnsi="Arial" w:cs="Times New Roman"/>
                <w:sz w:val="20"/>
                <w:szCs w:val="24"/>
              </w:rPr>
              <w:t xml:space="preserve"> of privacy and the implications of it for both children and adults; including that it is not always right to keep secrets if they relate to being safe</w:t>
            </w:r>
          </w:p>
          <w:p w14:paraId="672DA1BF" w14:textId="77777777" w:rsidR="00CA2F38" w:rsidRPr="00C52DB5" w:rsidRDefault="00CA2F38" w:rsidP="007A2CE7">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That each person’s body belongs to them, and the differences between appropriate and inappropriate or unsafe physical, and other, contact</w:t>
            </w:r>
          </w:p>
          <w:p w14:paraId="5CA2F7F3" w14:textId="77777777" w:rsidR="00CA2F38" w:rsidRPr="00C52DB5" w:rsidRDefault="00CA2F38" w:rsidP="007A2CE7">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How to respond safely and appropriately to adults they may encounter (in all contexts, including online) whom they do not know</w:t>
            </w:r>
          </w:p>
          <w:p w14:paraId="730EFDC4" w14:textId="77777777" w:rsidR="00CA2F38" w:rsidRPr="00C52DB5" w:rsidRDefault="00CA2F38" w:rsidP="007A2CE7">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How to recognise and report feelings of being unsafe or feeling bad about any adult</w:t>
            </w:r>
          </w:p>
          <w:p w14:paraId="212A35E6" w14:textId="77777777" w:rsidR="00CA2F38" w:rsidRPr="00C52DB5" w:rsidRDefault="00CA2F38" w:rsidP="007A2CE7">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How to ask for advice or help for themselves or others, and to keep trying until they are heard</w:t>
            </w:r>
          </w:p>
          <w:p w14:paraId="6B628F65" w14:textId="77777777" w:rsidR="00CA2F38" w:rsidRPr="00C52DB5" w:rsidRDefault="00CA2F38" w:rsidP="007A2CE7">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How to report concerns or abuse, and the vocabulary and confidence needed to do so</w:t>
            </w:r>
          </w:p>
          <w:p w14:paraId="3F240389" w14:textId="77777777" w:rsidR="00CA2F38" w:rsidRPr="00C52DB5" w:rsidRDefault="00CA2F38" w:rsidP="007A2CE7">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Where to get advice e.g. family, school and/or other sources</w:t>
            </w:r>
          </w:p>
        </w:tc>
      </w:tr>
    </w:tbl>
    <w:p w14:paraId="0337C3FA" w14:textId="77777777" w:rsidR="00CA2F38" w:rsidRPr="00CA2F38" w:rsidRDefault="00CA2F38" w:rsidP="00CA2F38">
      <w:pPr>
        <w:tabs>
          <w:tab w:val="left" w:pos="6075"/>
        </w:tabs>
      </w:pPr>
    </w:p>
    <w:sectPr w:rsidR="00CA2F38" w:rsidRPr="00CA2F38" w:rsidSect="00221DD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52835" w14:textId="77777777" w:rsidR="00CA2F38" w:rsidRDefault="00CA2F38" w:rsidP="00CA2F38">
      <w:pPr>
        <w:spacing w:after="0" w:line="240" w:lineRule="auto"/>
      </w:pPr>
      <w:r>
        <w:separator/>
      </w:r>
    </w:p>
  </w:endnote>
  <w:endnote w:type="continuationSeparator" w:id="0">
    <w:p w14:paraId="49EA790A" w14:textId="77777777" w:rsidR="00CA2F38" w:rsidRDefault="00CA2F38" w:rsidP="00CA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ffy">
    <w:altName w:val="Cambria Math"/>
    <w:charset w:val="00"/>
    <w:family w:val="swiss"/>
    <w:pitch w:val="variable"/>
    <w:sig w:usb0="00000001" w:usb1="520020FB" w:usb2="00000000" w:usb3="00000000" w:csb0="0000019F" w:csb1="00000000"/>
  </w:font>
  <w:font w:name="Tahoma">
    <w:panose1 w:val="020B0604030504040204"/>
    <w:charset w:val="00"/>
    <w:family w:val="swiss"/>
    <w:pitch w:val="variable"/>
    <w:sig w:usb0="E1002EFF" w:usb1="C000605B" w:usb2="00000029" w:usb3="00000000" w:csb0="000101FF" w:csb1="00000000"/>
  </w:font>
  <w:font w:name="TuffyTTF">
    <w:altName w:val="MS UI Gothic"/>
    <w:charset w:val="00"/>
    <w:family w:val="swiss"/>
    <w:pitch w:val="variable"/>
    <w:sig w:usb0="00000003" w:usb1="00000002" w:usb2="00000000" w:usb3="00000000" w:csb0="00000001" w:csb1="00000000"/>
  </w:font>
  <w:font w:name="Forte">
    <w:panose1 w:val="0306090204050207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CFBAC" w14:textId="7C963CB0" w:rsidR="00CA2F38" w:rsidRDefault="00CA2F38">
    <w:pPr>
      <w:pStyle w:val="Footer"/>
    </w:pPr>
    <w:r>
      <w:t>Ratified by Governors: July 2020</w:t>
    </w:r>
    <w:r>
      <w:tab/>
    </w:r>
    <w:r>
      <w:tab/>
      <w:t>Review Date: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86BF0" w14:textId="77777777" w:rsidR="00CA2F38" w:rsidRDefault="00CA2F38" w:rsidP="00CA2F38">
      <w:pPr>
        <w:spacing w:after="0" w:line="240" w:lineRule="auto"/>
      </w:pPr>
      <w:r>
        <w:separator/>
      </w:r>
    </w:p>
  </w:footnote>
  <w:footnote w:type="continuationSeparator" w:id="0">
    <w:p w14:paraId="589A6622" w14:textId="77777777" w:rsidR="00CA2F38" w:rsidRDefault="00CA2F38" w:rsidP="00CA2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466" w:hanging="360"/>
      </w:pPr>
      <w:rPr>
        <w:b w:val="0"/>
        <w:bCs w:val="0"/>
        <w:w w:val="62"/>
      </w:rPr>
    </w:lvl>
    <w:lvl w:ilvl="1">
      <w:numFmt w:val="bullet"/>
      <w:lvlText w:val="•"/>
      <w:lvlJc w:val="left"/>
      <w:pPr>
        <w:ind w:left="1514" w:hanging="360"/>
      </w:pPr>
    </w:lvl>
    <w:lvl w:ilvl="2">
      <w:numFmt w:val="bullet"/>
      <w:lvlText w:val="•"/>
      <w:lvlJc w:val="left"/>
      <w:pPr>
        <w:ind w:left="2569" w:hanging="360"/>
      </w:pPr>
    </w:lvl>
    <w:lvl w:ilvl="3">
      <w:numFmt w:val="bullet"/>
      <w:lvlText w:val="•"/>
      <w:lvlJc w:val="left"/>
      <w:pPr>
        <w:ind w:left="3623" w:hanging="360"/>
      </w:pPr>
    </w:lvl>
    <w:lvl w:ilvl="4">
      <w:numFmt w:val="bullet"/>
      <w:lvlText w:val="•"/>
      <w:lvlJc w:val="left"/>
      <w:pPr>
        <w:ind w:left="4678" w:hanging="360"/>
      </w:pPr>
    </w:lvl>
    <w:lvl w:ilvl="5">
      <w:numFmt w:val="bullet"/>
      <w:lvlText w:val="•"/>
      <w:lvlJc w:val="left"/>
      <w:pPr>
        <w:ind w:left="5732" w:hanging="360"/>
      </w:pPr>
    </w:lvl>
    <w:lvl w:ilvl="6">
      <w:numFmt w:val="bullet"/>
      <w:lvlText w:val="•"/>
      <w:lvlJc w:val="left"/>
      <w:pPr>
        <w:ind w:left="6787" w:hanging="360"/>
      </w:pPr>
    </w:lvl>
    <w:lvl w:ilvl="7">
      <w:numFmt w:val="bullet"/>
      <w:lvlText w:val="•"/>
      <w:lvlJc w:val="left"/>
      <w:pPr>
        <w:ind w:left="7841" w:hanging="360"/>
      </w:pPr>
    </w:lvl>
    <w:lvl w:ilvl="8">
      <w:numFmt w:val="bullet"/>
      <w:lvlText w:val="•"/>
      <w:lvlJc w:val="left"/>
      <w:pPr>
        <w:ind w:left="8896" w:hanging="360"/>
      </w:pPr>
    </w:lvl>
  </w:abstractNum>
  <w:abstractNum w:abstractNumId="1" w15:restartNumberingAfterBreak="0">
    <w:nsid w:val="00000403"/>
    <w:multiLevelType w:val="multilevel"/>
    <w:tmpl w:val="00000886"/>
    <w:lvl w:ilvl="0">
      <w:numFmt w:val="bullet"/>
      <w:lvlText w:val="-"/>
      <w:lvlJc w:val="left"/>
      <w:pPr>
        <w:ind w:left="106" w:hanging="200"/>
      </w:pPr>
      <w:rPr>
        <w:rFonts w:ascii="Calibri" w:hAnsi="Calibri" w:cs="Calibri"/>
        <w:b w:val="0"/>
        <w:bCs w:val="0"/>
        <w:color w:val="292526"/>
        <w:w w:val="138"/>
        <w:sz w:val="24"/>
        <w:szCs w:val="24"/>
      </w:rPr>
    </w:lvl>
    <w:lvl w:ilvl="1">
      <w:numFmt w:val="bullet"/>
      <w:lvlText w:val="•"/>
      <w:lvlJc w:val="left"/>
      <w:pPr>
        <w:ind w:left="1190" w:hanging="200"/>
      </w:pPr>
    </w:lvl>
    <w:lvl w:ilvl="2">
      <w:numFmt w:val="bullet"/>
      <w:lvlText w:val="•"/>
      <w:lvlJc w:val="left"/>
      <w:pPr>
        <w:ind w:left="2281" w:hanging="200"/>
      </w:pPr>
    </w:lvl>
    <w:lvl w:ilvl="3">
      <w:numFmt w:val="bullet"/>
      <w:lvlText w:val="•"/>
      <w:lvlJc w:val="left"/>
      <w:pPr>
        <w:ind w:left="3371" w:hanging="200"/>
      </w:pPr>
    </w:lvl>
    <w:lvl w:ilvl="4">
      <w:numFmt w:val="bullet"/>
      <w:lvlText w:val="•"/>
      <w:lvlJc w:val="left"/>
      <w:pPr>
        <w:ind w:left="4462" w:hanging="200"/>
      </w:pPr>
    </w:lvl>
    <w:lvl w:ilvl="5">
      <w:numFmt w:val="bullet"/>
      <w:lvlText w:val="•"/>
      <w:lvlJc w:val="left"/>
      <w:pPr>
        <w:ind w:left="5552" w:hanging="200"/>
      </w:pPr>
    </w:lvl>
    <w:lvl w:ilvl="6">
      <w:numFmt w:val="bullet"/>
      <w:lvlText w:val="•"/>
      <w:lvlJc w:val="left"/>
      <w:pPr>
        <w:ind w:left="6643" w:hanging="200"/>
      </w:pPr>
    </w:lvl>
    <w:lvl w:ilvl="7">
      <w:numFmt w:val="bullet"/>
      <w:lvlText w:val="•"/>
      <w:lvlJc w:val="left"/>
      <w:pPr>
        <w:ind w:left="7733" w:hanging="200"/>
      </w:pPr>
    </w:lvl>
    <w:lvl w:ilvl="8">
      <w:numFmt w:val="bullet"/>
      <w:lvlText w:val="•"/>
      <w:lvlJc w:val="left"/>
      <w:pPr>
        <w:ind w:left="8824" w:hanging="200"/>
      </w:pPr>
    </w:lvl>
  </w:abstractNum>
  <w:abstractNum w:abstractNumId="2" w15:restartNumberingAfterBreak="0">
    <w:nsid w:val="05716166"/>
    <w:multiLevelType w:val="hybridMultilevel"/>
    <w:tmpl w:val="A4FC075A"/>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3" w15:restartNumberingAfterBreak="0">
    <w:nsid w:val="076E4549"/>
    <w:multiLevelType w:val="hybridMultilevel"/>
    <w:tmpl w:val="AADE8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37211"/>
    <w:multiLevelType w:val="hybridMultilevel"/>
    <w:tmpl w:val="9502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D2E51"/>
    <w:multiLevelType w:val="hybridMultilevel"/>
    <w:tmpl w:val="0B484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56617A"/>
    <w:multiLevelType w:val="hybridMultilevel"/>
    <w:tmpl w:val="A164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DF35CE"/>
    <w:multiLevelType w:val="hybridMultilevel"/>
    <w:tmpl w:val="C018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115891"/>
    <w:multiLevelType w:val="hybridMultilevel"/>
    <w:tmpl w:val="0572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1F11B1"/>
    <w:multiLevelType w:val="hybridMultilevel"/>
    <w:tmpl w:val="C79C1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00550"/>
    <w:multiLevelType w:val="hybridMultilevel"/>
    <w:tmpl w:val="0F42C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6260F"/>
    <w:multiLevelType w:val="hybridMultilevel"/>
    <w:tmpl w:val="8294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653E9A"/>
    <w:multiLevelType w:val="hybridMultilevel"/>
    <w:tmpl w:val="54580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DD5B8E"/>
    <w:multiLevelType w:val="hybridMultilevel"/>
    <w:tmpl w:val="46DE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63254D"/>
    <w:multiLevelType w:val="hybridMultilevel"/>
    <w:tmpl w:val="6A0CE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564813"/>
    <w:multiLevelType w:val="hybridMultilevel"/>
    <w:tmpl w:val="ADDAF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7961AF"/>
    <w:multiLevelType w:val="hybridMultilevel"/>
    <w:tmpl w:val="96CC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F52636"/>
    <w:multiLevelType w:val="hybridMultilevel"/>
    <w:tmpl w:val="2D14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6D4D9D"/>
    <w:multiLevelType w:val="hybridMultilevel"/>
    <w:tmpl w:val="782A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9510F7"/>
    <w:multiLevelType w:val="hybridMultilevel"/>
    <w:tmpl w:val="0E10C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A02619"/>
    <w:multiLevelType w:val="hybridMultilevel"/>
    <w:tmpl w:val="85A4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DD5A1E"/>
    <w:multiLevelType w:val="hybridMultilevel"/>
    <w:tmpl w:val="F850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A73137"/>
    <w:multiLevelType w:val="hybridMultilevel"/>
    <w:tmpl w:val="7AC8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6"/>
  </w:num>
  <w:num w:numId="4">
    <w:abstractNumId w:val="10"/>
  </w:num>
  <w:num w:numId="5">
    <w:abstractNumId w:val="16"/>
  </w:num>
  <w:num w:numId="6">
    <w:abstractNumId w:val="15"/>
  </w:num>
  <w:num w:numId="7">
    <w:abstractNumId w:val="20"/>
  </w:num>
  <w:num w:numId="8">
    <w:abstractNumId w:val="5"/>
  </w:num>
  <w:num w:numId="9">
    <w:abstractNumId w:val="11"/>
  </w:num>
  <w:num w:numId="10">
    <w:abstractNumId w:val="14"/>
  </w:num>
  <w:num w:numId="11">
    <w:abstractNumId w:val="19"/>
  </w:num>
  <w:num w:numId="12">
    <w:abstractNumId w:val="8"/>
  </w:num>
  <w:num w:numId="13">
    <w:abstractNumId w:val="17"/>
  </w:num>
  <w:num w:numId="14">
    <w:abstractNumId w:val="9"/>
  </w:num>
  <w:num w:numId="15">
    <w:abstractNumId w:val="18"/>
  </w:num>
  <w:num w:numId="16">
    <w:abstractNumId w:val="21"/>
  </w:num>
  <w:num w:numId="17">
    <w:abstractNumId w:val="13"/>
  </w:num>
  <w:num w:numId="18">
    <w:abstractNumId w:val="3"/>
  </w:num>
  <w:num w:numId="19">
    <w:abstractNumId w:val="7"/>
  </w:num>
  <w:num w:numId="20">
    <w:abstractNumId w:val="12"/>
  </w:num>
  <w:num w:numId="21">
    <w:abstractNumId w:val="1"/>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5A64"/>
    <w:rsid w:val="001D3C46"/>
    <w:rsid w:val="00221DD8"/>
    <w:rsid w:val="00286EDC"/>
    <w:rsid w:val="00322D0A"/>
    <w:rsid w:val="0032365C"/>
    <w:rsid w:val="00327AB9"/>
    <w:rsid w:val="004B145A"/>
    <w:rsid w:val="00532D41"/>
    <w:rsid w:val="00563247"/>
    <w:rsid w:val="00680BA3"/>
    <w:rsid w:val="007562CF"/>
    <w:rsid w:val="007D42A5"/>
    <w:rsid w:val="009422DA"/>
    <w:rsid w:val="009479C9"/>
    <w:rsid w:val="0096786A"/>
    <w:rsid w:val="00A355F8"/>
    <w:rsid w:val="00A561EE"/>
    <w:rsid w:val="00B33F02"/>
    <w:rsid w:val="00BB4E95"/>
    <w:rsid w:val="00BE59DB"/>
    <w:rsid w:val="00BF4EA2"/>
    <w:rsid w:val="00C3714C"/>
    <w:rsid w:val="00CA2F38"/>
    <w:rsid w:val="00E5244C"/>
    <w:rsid w:val="00E97470"/>
    <w:rsid w:val="00EA4FA9"/>
    <w:rsid w:val="00FA5A64"/>
    <w:rsid w:val="00FC2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AA5E850"/>
  <w15:docId w15:val="{F6EBA55A-3841-4A02-8081-40685A4A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DD8"/>
  </w:style>
  <w:style w:type="paragraph" w:styleId="Heading1">
    <w:name w:val="heading 1"/>
    <w:basedOn w:val="Normal"/>
    <w:next w:val="Normal"/>
    <w:link w:val="Heading1Char"/>
    <w:uiPriority w:val="1"/>
    <w:qFormat/>
    <w:rsid w:val="00680BA3"/>
    <w:pPr>
      <w:widowControl w:val="0"/>
      <w:autoSpaceDE w:val="0"/>
      <w:autoSpaceDN w:val="0"/>
      <w:adjustRightInd w:val="0"/>
      <w:spacing w:before="196" w:after="0" w:line="240" w:lineRule="auto"/>
      <w:ind w:left="106"/>
      <w:outlineLvl w:val="0"/>
    </w:pPr>
    <w:rPr>
      <w:rFonts w:ascii="Tuffy" w:eastAsia="Times New Roman" w:hAnsi="Tuffy" w:cs="Tuffy"/>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B4E95"/>
    <w:pPr>
      <w:ind w:left="720"/>
      <w:contextualSpacing/>
    </w:pPr>
  </w:style>
  <w:style w:type="paragraph" w:styleId="BalloonText">
    <w:name w:val="Balloon Text"/>
    <w:basedOn w:val="Normal"/>
    <w:link w:val="BalloonTextChar"/>
    <w:uiPriority w:val="99"/>
    <w:semiHidden/>
    <w:unhideWhenUsed/>
    <w:rsid w:val="00680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BA3"/>
    <w:rPr>
      <w:rFonts w:ascii="Tahoma" w:hAnsi="Tahoma" w:cs="Tahoma"/>
      <w:sz w:val="16"/>
      <w:szCs w:val="16"/>
    </w:rPr>
  </w:style>
  <w:style w:type="character" w:customStyle="1" w:styleId="Heading1Char">
    <w:name w:val="Heading 1 Char"/>
    <w:basedOn w:val="DefaultParagraphFont"/>
    <w:link w:val="Heading1"/>
    <w:uiPriority w:val="1"/>
    <w:rsid w:val="00680BA3"/>
    <w:rPr>
      <w:rFonts w:ascii="Tuffy" w:eastAsia="Times New Roman" w:hAnsi="Tuffy" w:cs="Tuffy"/>
      <w:b/>
      <w:bCs/>
      <w:sz w:val="28"/>
      <w:szCs w:val="28"/>
      <w:lang w:eastAsia="en-GB"/>
    </w:rPr>
  </w:style>
  <w:style w:type="paragraph" w:styleId="BodyText">
    <w:name w:val="Body Text"/>
    <w:basedOn w:val="Normal"/>
    <w:link w:val="BodyTextChar"/>
    <w:uiPriority w:val="1"/>
    <w:qFormat/>
    <w:rsid w:val="00680BA3"/>
    <w:pPr>
      <w:widowControl w:val="0"/>
      <w:autoSpaceDE w:val="0"/>
      <w:autoSpaceDN w:val="0"/>
      <w:adjustRightInd w:val="0"/>
      <w:spacing w:before="177" w:after="0" w:line="240" w:lineRule="auto"/>
      <w:ind w:left="106"/>
    </w:pPr>
    <w:rPr>
      <w:rFonts w:ascii="Calibri" w:eastAsia="Times New Roman" w:hAnsi="Calibri" w:cs="Calibri"/>
      <w:sz w:val="24"/>
      <w:szCs w:val="24"/>
      <w:lang w:eastAsia="en-GB"/>
    </w:rPr>
  </w:style>
  <w:style w:type="character" w:customStyle="1" w:styleId="BodyTextChar">
    <w:name w:val="Body Text Char"/>
    <w:basedOn w:val="DefaultParagraphFont"/>
    <w:link w:val="BodyText"/>
    <w:uiPriority w:val="1"/>
    <w:rsid w:val="00680BA3"/>
    <w:rPr>
      <w:rFonts w:ascii="Calibri" w:eastAsia="Times New Roman" w:hAnsi="Calibri" w:cs="Calibri"/>
      <w:sz w:val="24"/>
      <w:szCs w:val="24"/>
      <w:lang w:eastAsia="en-GB"/>
    </w:rPr>
  </w:style>
  <w:style w:type="paragraph" w:customStyle="1" w:styleId="Style1">
    <w:name w:val="Style1"/>
    <w:basedOn w:val="Heading1"/>
    <w:link w:val="Style1Char"/>
    <w:uiPriority w:val="1"/>
    <w:qFormat/>
    <w:rsid w:val="00680BA3"/>
    <w:pPr>
      <w:kinsoku w:val="0"/>
      <w:overflowPunct w:val="0"/>
      <w:jc w:val="both"/>
    </w:pPr>
    <w:rPr>
      <w:rFonts w:ascii="TuffyTTF" w:hAnsi="TuffyTTF"/>
      <w:color w:val="F15A24"/>
    </w:rPr>
  </w:style>
  <w:style w:type="character" w:customStyle="1" w:styleId="Style1Char">
    <w:name w:val="Style1 Char"/>
    <w:link w:val="Style1"/>
    <w:uiPriority w:val="1"/>
    <w:rsid w:val="00680BA3"/>
    <w:rPr>
      <w:rFonts w:ascii="TuffyTTF" w:eastAsia="Times New Roman" w:hAnsi="TuffyTTF" w:cs="Tuffy"/>
      <w:b/>
      <w:bCs/>
      <w:color w:val="F15A24"/>
      <w:sz w:val="28"/>
      <w:szCs w:val="28"/>
      <w:lang w:eastAsia="en-GB"/>
    </w:rPr>
  </w:style>
  <w:style w:type="paragraph" w:styleId="Header">
    <w:name w:val="header"/>
    <w:basedOn w:val="Normal"/>
    <w:link w:val="HeaderChar"/>
    <w:uiPriority w:val="99"/>
    <w:unhideWhenUsed/>
    <w:rsid w:val="00CA2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F38"/>
  </w:style>
  <w:style w:type="paragraph" w:styleId="Footer">
    <w:name w:val="footer"/>
    <w:basedOn w:val="Normal"/>
    <w:link w:val="FooterChar"/>
    <w:uiPriority w:val="99"/>
    <w:unhideWhenUsed/>
    <w:rsid w:val="00CA2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Fishenden</dc:creator>
  <cp:lastModifiedBy>Laura Fishenden</cp:lastModifiedBy>
  <cp:revision>4</cp:revision>
  <dcterms:created xsi:type="dcterms:W3CDTF">2019-11-29T14:33:00Z</dcterms:created>
  <dcterms:modified xsi:type="dcterms:W3CDTF">2020-09-22T09:58:00Z</dcterms:modified>
</cp:coreProperties>
</file>